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5C09" w14:textId="77777777" w:rsidR="008F365C" w:rsidRDefault="008F365C" w:rsidP="006A5519">
      <w:pPr>
        <w:pStyle w:val="Heading1"/>
        <w:rPr>
          <w:rFonts w:ascii="Calibri" w:hAnsi="Calibri"/>
          <w:sz w:val="20"/>
        </w:rPr>
      </w:pPr>
    </w:p>
    <w:p w14:paraId="78BEA626" w14:textId="77777777" w:rsidR="008F365C" w:rsidRDefault="008F365C" w:rsidP="006A5519">
      <w:pPr>
        <w:pStyle w:val="Heading1"/>
        <w:rPr>
          <w:rFonts w:ascii="Calibri" w:hAnsi="Calibri"/>
          <w:sz w:val="20"/>
        </w:rPr>
      </w:pPr>
    </w:p>
    <w:p w14:paraId="44F8FAB0" w14:textId="77777777" w:rsidR="003A13BC" w:rsidRPr="008F365C" w:rsidRDefault="003A13BC" w:rsidP="006A5519">
      <w:pPr>
        <w:pStyle w:val="Heading1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SUBGRANTEE:</w:t>
      </w:r>
      <w:r w:rsidRPr="008F365C">
        <w:rPr>
          <w:rFonts w:ascii="Calibri" w:hAnsi="Calibri"/>
          <w:sz w:val="20"/>
        </w:rPr>
        <w:tab/>
        <w:t>__________________________________________________</w:t>
      </w:r>
    </w:p>
    <w:p w14:paraId="1EB60795" w14:textId="77777777" w:rsidR="003A13BC" w:rsidRPr="008F365C" w:rsidRDefault="003A13BC" w:rsidP="006A5519">
      <w:pPr>
        <w:tabs>
          <w:tab w:val="left" w:pos="-720"/>
        </w:tabs>
        <w:suppressAutoHyphens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OWNER:</w:t>
      </w:r>
      <w:r w:rsidRPr="008F365C">
        <w:rPr>
          <w:rFonts w:ascii="Calibri" w:hAnsi="Calibri"/>
          <w:sz w:val="20"/>
        </w:rPr>
        <w:tab/>
      </w:r>
      <w:r w:rsidRPr="008F365C">
        <w:rPr>
          <w:rFonts w:ascii="Calibri" w:hAnsi="Calibri"/>
          <w:sz w:val="20"/>
        </w:rPr>
        <w:tab/>
      </w:r>
      <w:r w:rsidR="008F365C">
        <w:rPr>
          <w:rFonts w:ascii="Calibri" w:hAnsi="Calibri"/>
          <w:sz w:val="20"/>
        </w:rPr>
        <w:t xml:space="preserve">                </w:t>
      </w:r>
      <w:r w:rsidRPr="008F365C">
        <w:rPr>
          <w:rFonts w:ascii="Calibri" w:hAnsi="Calibri"/>
          <w:sz w:val="20"/>
        </w:rPr>
        <w:t>__________________________________________________</w:t>
      </w:r>
    </w:p>
    <w:p w14:paraId="484DAA35" w14:textId="77777777" w:rsidR="003A13BC" w:rsidRPr="008F365C" w:rsidRDefault="003A13BC" w:rsidP="006A5519">
      <w:pPr>
        <w:tabs>
          <w:tab w:val="left" w:pos="-720"/>
        </w:tabs>
        <w:suppressAutoHyphens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ADDRESS:</w:t>
      </w:r>
      <w:r w:rsidRPr="008F365C">
        <w:rPr>
          <w:rFonts w:ascii="Calibri" w:hAnsi="Calibri"/>
          <w:sz w:val="20"/>
        </w:rPr>
        <w:tab/>
      </w:r>
      <w:r w:rsidRPr="008F365C">
        <w:rPr>
          <w:rFonts w:ascii="Calibri" w:hAnsi="Calibri"/>
          <w:sz w:val="20"/>
        </w:rPr>
        <w:tab/>
        <w:t>__________________________________________________</w:t>
      </w:r>
    </w:p>
    <w:p w14:paraId="66878D3E" w14:textId="77777777" w:rsidR="001435C8" w:rsidRPr="008F365C" w:rsidRDefault="001435C8" w:rsidP="006A5519">
      <w:pPr>
        <w:pStyle w:val="Title"/>
        <w:rPr>
          <w:rFonts w:ascii="Calibri" w:hAnsi="Calibri"/>
          <w:sz w:val="24"/>
          <w:szCs w:val="24"/>
        </w:rPr>
      </w:pPr>
      <w:r w:rsidRPr="008F365C">
        <w:rPr>
          <w:rFonts w:ascii="Calibri" w:hAnsi="Calibri"/>
          <w:sz w:val="24"/>
          <w:szCs w:val="24"/>
        </w:rPr>
        <w:t>Acquisition Source Document Checklist</w:t>
      </w:r>
    </w:p>
    <w:p w14:paraId="79426321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Property is on the approved property list (check app</w:t>
      </w:r>
      <w:r w:rsidR="00E842E8" w:rsidRPr="008F365C">
        <w:rPr>
          <w:rFonts w:ascii="Calibri" w:hAnsi="Calibri"/>
          <w:sz w:val="20"/>
        </w:rPr>
        <w:t>roved budget and scope of work)</w:t>
      </w:r>
    </w:p>
    <w:p w14:paraId="02E1E081" w14:textId="77777777" w:rsidR="003A13BC" w:rsidRPr="008F365C" w:rsidRDefault="000169B4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</w:t>
      </w:r>
      <w:r>
        <w:rPr>
          <w:rFonts w:ascii="Calibri" w:hAnsi="Calibri"/>
          <w:sz w:val="20"/>
        </w:rPr>
        <w:tab/>
      </w:r>
      <w:r w:rsidR="00E41E88" w:rsidRPr="008F365C">
        <w:rPr>
          <w:rFonts w:ascii="Calibri" w:hAnsi="Calibri"/>
          <w:sz w:val="20"/>
        </w:rPr>
        <w:t>Copy of p</w:t>
      </w:r>
      <w:r w:rsidR="001035FE" w:rsidRPr="008F365C">
        <w:rPr>
          <w:rFonts w:ascii="Calibri" w:hAnsi="Calibri"/>
          <w:sz w:val="20"/>
        </w:rPr>
        <w:t xml:space="preserve">roof of </w:t>
      </w:r>
      <w:r w:rsidR="00E41E88" w:rsidRPr="008F365C">
        <w:rPr>
          <w:rFonts w:ascii="Calibri" w:hAnsi="Calibri"/>
          <w:sz w:val="20"/>
        </w:rPr>
        <w:t>Citizenship Letter</w:t>
      </w:r>
    </w:p>
    <w:p w14:paraId="2E6E5D8D" w14:textId="77777777" w:rsidR="00E41E88" w:rsidRPr="008F365C" w:rsidRDefault="00E41E88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Signed Statement of Voluntary Transaction</w:t>
      </w:r>
    </w:p>
    <w:p w14:paraId="5B07B5E7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Signed Acquisition </w:t>
      </w:r>
      <w:r w:rsidR="00E41E88" w:rsidRPr="008F365C">
        <w:rPr>
          <w:rFonts w:ascii="Calibri" w:hAnsi="Calibri"/>
          <w:sz w:val="20"/>
        </w:rPr>
        <w:t>Contract</w:t>
      </w:r>
    </w:p>
    <w:p w14:paraId="51DA3AEE" w14:textId="77777777" w:rsidR="003A13BC" w:rsidRPr="008F365C" w:rsidRDefault="00E41E88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i/>
          <w:sz w:val="20"/>
        </w:rPr>
        <w:t>_</w:t>
      </w:r>
      <w:r w:rsidR="003A13BC" w:rsidRPr="008F365C">
        <w:rPr>
          <w:rFonts w:ascii="Calibri" w:hAnsi="Calibri"/>
          <w:i/>
          <w:sz w:val="20"/>
        </w:rPr>
        <w:t>___</w:t>
      </w:r>
      <w:r w:rsidR="003A13BC" w:rsidRPr="008F365C">
        <w:rPr>
          <w:rFonts w:ascii="Calibri" w:hAnsi="Calibri"/>
          <w:i/>
          <w:sz w:val="20"/>
        </w:rPr>
        <w:tab/>
        <w:t>check purchase price (pre-flood ownership complies with local Admin Plan; post-flood ownership is the price the post-flood owner paid with a few exceptions—refer to FEMA’s HMGP Handbook)</w:t>
      </w:r>
    </w:p>
    <w:p w14:paraId="3C139866" w14:textId="77777777" w:rsidR="001435C8" w:rsidRPr="008F365C" w:rsidRDefault="001435C8" w:rsidP="00191D19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Appeal (If applicable): (Refer to Administrative Plan for acceptable documentation)</w:t>
      </w:r>
    </w:p>
    <w:p w14:paraId="56CA5606" w14:textId="77777777" w:rsidR="001435C8" w:rsidRPr="008F365C" w:rsidRDefault="001435C8" w:rsidP="00191D19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Appraisals or other documentation to support revised purchase price</w:t>
      </w:r>
    </w:p>
    <w:p w14:paraId="2B52FD45" w14:textId="77777777" w:rsidR="001435C8" w:rsidRPr="008F365C" w:rsidRDefault="001435C8" w:rsidP="00191D19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Report/Minutes of body that determined revised price.</w:t>
      </w:r>
      <w:r w:rsidRPr="008F365C">
        <w:rPr>
          <w:rFonts w:ascii="Calibri" w:hAnsi="Calibri"/>
          <w:i/>
          <w:sz w:val="20"/>
        </w:rPr>
        <w:tab/>
      </w:r>
    </w:p>
    <w:p w14:paraId="29CB18C8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Tax Assessor's Card</w:t>
      </w:r>
      <w:r w:rsidRPr="008F365C">
        <w:rPr>
          <w:rFonts w:ascii="Calibri" w:hAnsi="Calibri"/>
          <w:i/>
          <w:sz w:val="20"/>
        </w:rPr>
        <w:t xml:space="preserve"> (or other public record of date of ownership and fair market value)</w:t>
      </w:r>
    </w:p>
    <w:p w14:paraId="6F828CE4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</w:t>
      </w:r>
      <w:r w:rsidR="00090D1C">
        <w:rPr>
          <w:rFonts w:ascii="Calibri" w:hAnsi="Calibri"/>
          <w:sz w:val="20"/>
        </w:rPr>
        <w:t>USPAP</w:t>
      </w:r>
      <w:r w:rsidRPr="008F365C">
        <w:rPr>
          <w:rFonts w:ascii="Calibri" w:hAnsi="Calibri"/>
          <w:sz w:val="20"/>
        </w:rPr>
        <w:t xml:space="preserve"> Appraisal form </w:t>
      </w:r>
      <w:r w:rsidRPr="008F365C">
        <w:rPr>
          <w:rFonts w:ascii="Calibri" w:hAnsi="Calibri"/>
          <w:i/>
          <w:sz w:val="20"/>
        </w:rPr>
        <w:t>(if appraisal was used for pre-flood fair market value)</w:t>
      </w:r>
    </w:p>
    <w:p w14:paraId="7E63F7AB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HMGP </w:t>
      </w:r>
      <w:r w:rsidR="00090D1C">
        <w:rPr>
          <w:rFonts w:ascii="Calibri" w:hAnsi="Calibri"/>
          <w:sz w:val="20"/>
        </w:rPr>
        <w:t xml:space="preserve">Duplication of Benefits </w:t>
      </w:r>
      <w:r w:rsidRPr="008F365C">
        <w:rPr>
          <w:rFonts w:ascii="Calibri" w:hAnsi="Calibri"/>
          <w:sz w:val="20"/>
        </w:rPr>
        <w:t xml:space="preserve">Settlement Sheet from </w:t>
      </w:r>
      <w:r w:rsidR="00090D1C">
        <w:rPr>
          <w:rFonts w:ascii="Calibri" w:hAnsi="Calibri"/>
          <w:sz w:val="20"/>
        </w:rPr>
        <w:t>HSEMD/</w:t>
      </w:r>
      <w:r w:rsidRPr="008F365C">
        <w:rPr>
          <w:rFonts w:ascii="Calibri" w:hAnsi="Calibri"/>
          <w:sz w:val="20"/>
        </w:rPr>
        <w:t xml:space="preserve">FEMA Region VII </w:t>
      </w:r>
      <w:r w:rsidRPr="008F365C">
        <w:rPr>
          <w:rFonts w:ascii="Calibri" w:hAnsi="Calibri"/>
          <w:i/>
          <w:sz w:val="20"/>
        </w:rPr>
        <w:t>(DOB verification)</w:t>
      </w:r>
    </w:p>
    <w:p w14:paraId="5C214A3D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</w:t>
      </w:r>
      <w:r w:rsidRPr="008F365C">
        <w:rPr>
          <w:rFonts w:ascii="Calibri" w:hAnsi="Calibri"/>
          <w:b/>
          <w:sz w:val="20"/>
        </w:rPr>
        <w:t>Signed</w:t>
      </w:r>
      <w:r w:rsidRPr="008F365C">
        <w:rPr>
          <w:rFonts w:ascii="Calibri" w:hAnsi="Calibri"/>
          <w:sz w:val="20"/>
        </w:rPr>
        <w:t xml:space="preserve"> Settlement</w:t>
      </w:r>
      <w:r w:rsidR="00090D1C">
        <w:rPr>
          <w:rFonts w:ascii="Calibri" w:hAnsi="Calibri"/>
          <w:sz w:val="20"/>
        </w:rPr>
        <w:t xml:space="preserve"> or Closing</w:t>
      </w:r>
      <w:r w:rsidRPr="008F365C">
        <w:rPr>
          <w:rFonts w:ascii="Calibri" w:hAnsi="Calibri"/>
          <w:sz w:val="20"/>
        </w:rPr>
        <w:t xml:space="preserve"> Statement </w:t>
      </w:r>
      <w:r w:rsidRPr="008F365C">
        <w:rPr>
          <w:rFonts w:ascii="Calibri" w:hAnsi="Calibri"/>
          <w:i/>
          <w:sz w:val="20"/>
        </w:rPr>
        <w:t>(MUST be signed by both parties)</w:t>
      </w:r>
    </w:p>
    <w:p w14:paraId="0429EE64" w14:textId="77777777" w:rsidR="003A13BC" w:rsidRPr="008F365C" w:rsidRDefault="003A13BC" w:rsidP="002E6A94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Invoice for Abstract Work </w:t>
      </w:r>
      <w:r w:rsidRPr="008F365C">
        <w:rPr>
          <w:rFonts w:ascii="Calibri" w:hAnsi="Calibri"/>
          <w:i/>
          <w:sz w:val="20"/>
        </w:rPr>
        <w:t>(if cost is not listed on the HUD Settlement Statement)</w:t>
      </w:r>
    </w:p>
    <w:p w14:paraId="57AB18D7" w14:textId="77777777" w:rsidR="003A13BC" w:rsidRPr="008F365C" w:rsidRDefault="003A13BC" w:rsidP="002E6A94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Invoice for Legal Expenses </w:t>
      </w:r>
      <w:r w:rsidRPr="008F365C">
        <w:rPr>
          <w:rFonts w:ascii="Calibri" w:hAnsi="Calibri"/>
          <w:i/>
          <w:sz w:val="20"/>
        </w:rPr>
        <w:t>(if cost is not listed on the HUD Settlement Statement)</w:t>
      </w:r>
    </w:p>
    <w:p w14:paraId="59E4D7E1" w14:textId="77777777" w:rsidR="003A13BC" w:rsidRPr="008F365C" w:rsidRDefault="003A13BC" w:rsidP="002E6A94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Invoice for Title Opinion </w:t>
      </w:r>
      <w:r w:rsidRPr="008F365C">
        <w:rPr>
          <w:rFonts w:ascii="Calibri" w:hAnsi="Calibri"/>
          <w:i/>
          <w:sz w:val="20"/>
        </w:rPr>
        <w:t>(if cost is not listed on the HUD Settlement Statement)</w:t>
      </w:r>
    </w:p>
    <w:p w14:paraId="3B3AC288" w14:textId="77777777" w:rsidR="003A13BC" w:rsidRPr="008F365C" w:rsidRDefault="003A13BC" w:rsidP="002E6A94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Invoice for Closing Costs</w:t>
      </w:r>
      <w:r w:rsidRPr="008F365C">
        <w:rPr>
          <w:rFonts w:ascii="Calibri" w:hAnsi="Calibri"/>
          <w:i/>
          <w:sz w:val="20"/>
        </w:rPr>
        <w:t xml:space="preserve"> (if cost is not listed on the HUD Settlement Statement)</w:t>
      </w:r>
    </w:p>
    <w:p w14:paraId="5845B58B" w14:textId="77777777" w:rsidR="00081422" w:rsidRPr="008F365C" w:rsidRDefault="00081422" w:rsidP="002E6A94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i/>
          <w:sz w:val="20"/>
        </w:rPr>
        <w:t>____</w:t>
      </w:r>
      <w:r w:rsidRPr="008F365C">
        <w:rPr>
          <w:rFonts w:ascii="Calibri" w:hAnsi="Calibri"/>
          <w:i/>
          <w:sz w:val="20"/>
        </w:rPr>
        <w:tab/>
      </w:r>
      <w:r w:rsidRPr="008F365C">
        <w:rPr>
          <w:rFonts w:ascii="Calibri" w:hAnsi="Calibri"/>
          <w:sz w:val="20"/>
        </w:rPr>
        <w:t xml:space="preserve">Copy of Invoice for Title Certificate </w:t>
      </w:r>
      <w:r w:rsidRPr="008F365C">
        <w:rPr>
          <w:rFonts w:ascii="Calibri" w:hAnsi="Calibri"/>
          <w:i/>
          <w:sz w:val="20"/>
        </w:rPr>
        <w:t>(if cost is not listed on the HUD Settlement Statement)</w:t>
      </w:r>
    </w:p>
    <w:p w14:paraId="0552830C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documentation for URA relocation benefits </w:t>
      </w:r>
      <w:r w:rsidRPr="008F365C">
        <w:rPr>
          <w:rFonts w:ascii="Calibri" w:hAnsi="Calibri"/>
          <w:i/>
          <w:sz w:val="20"/>
        </w:rPr>
        <w:t>(if applicabl</w:t>
      </w:r>
      <w:r w:rsidR="00E41E88" w:rsidRPr="008F365C">
        <w:rPr>
          <w:rFonts w:ascii="Calibri" w:hAnsi="Calibri"/>
          <w:i/>
          <w:sz w:val="20"/>
        </w:rPr>
        <w:t>e</w:t>
      </w:r>
      <w:r w:rsidRPr="008F365C">
        <w:rPr>
          <w:rFonts w:ascii="Calibri" w:hAnsi="Calibri"/>
          <w:i/>
          <w:sz w:val="20"/>
        </w:rPr>
        <w:t>)</w:t>
      </w:r>
      <w:r w:rsidRPr="008F365C">
        <w:rPr>
          <w:rFonts w:ascii="Calibri" w:hAnsi="Calibri"/>
          <w:sz w:val="20"/>
        </w:rPr>
        <w:t xml:space="preserve"> </w:t>
      </w:r>
    </w:p>
    <w:p w14:paraId="497A05E7" w14:textId="77777777" w:rsidR="00E41E88" w:rsidRPr="008F365C" w:rsidRDefault="00E41E88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letter certifying Decent, Safe, and Sanitary requirements in 49 CFR 24.</w:t>
      </w:r>
    </w:p>
    <w:p w14:paraId="69413EA4" w14:textId="77777777" w:rsidR="00E41E88" w:rsidRPr="008F365C" w:rsidRDefault="00E41E88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Replacement Housing Worksheet.</w:t>
      </w:r>
    </w:p>
    <w:p w14:paraId="070CFD9C" w14:textId="77777777" w:rsidR="00E41E88" w:rsidRPr="008F365C" w:rsidRDefault="00E41E88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</w:t>
      </w:r>
      <w:r w:rsidR="00D34281" w:rsidRPr="008F365C">
        <w:rPr>
          <w:rFonts w:ascii="Calibri" w:hAnsi="Calibri"/>
          <w:sz w:val="20"/>
        </w:rPr>
        <w:t>replacement housing purchase price documentation (HUD</w:t>
      </w:r>
      <w:r w:rsidR="001435C8" w:rsidRPr="008F365C">
        <w:rPr>
          <w:rFonts w:ascii="Calibri" w:hAnsi="Calibri"/>
          <w:sz w:val="20"/>
        </w:rPr>
        <w:t>, Assessor’s Card</w:t>
      </w:r>
      <w:r w:rsidR="00D34281" w:rsidRPr="008F365C">
        <w:rPr>
          <w:rFonts w:ascii="Calibri" w:hAnsi="Calibri"/>
          <w:sz w:val="20"/>
        </w:rPr>
        <w:t>, or other).</w:t>
      </w:r>
    </w:p>
    <w:p w14:paraId="186A0FF5" w14:textId="77777777" w:rsidR="00E23BC3" w:rsidRPr="008F365C" w:rsidRDefault="00E23BC3" w:rsidP="00E23BC3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Moving Expense Letter </w:t>
      </w:r>
      <w:r w:rsidRPr="008F365C">
        <w:rPr>
          <w:rFonts w:ascii="Calibri" w:hAnsi="Calibri"/>
          <w:i/>
          <w:sz w:val="20"/>
        </w:rPr>
        <w:t>(if applicable)</w:t>
      </w:r>
      <w:r w:rsidRPr="008F365C">
        <w:rPr>
          <w:rFonts w:ascii="Calibri" w:hAnsi="Calibri"/>
          <w:sz w:val="20"/>
        </w:rPr>
        <w:t xml:space="preserve"> </w:t>
      </w:r>
    </w:p>
    <w:p w14:paraId="37F2EC04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SHPO recommendation from the State Historical Society of Iowa</w:t>
      </w:r>
    </w:p>
    <w:p w14:paraId="7D553043" w14:textId="77777777" w:rsidR="003A13BC" w:rsidRPr="008F365C" w:rsidRDefault="00E41E88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ab/>
      </w:r>
      <w:r w:rsidR="003A13BC" w:rsidRPr="008F365C">
        <w:rPr>
          <w:rFonts w:ascii="Calibri" w:hAnsi="Calibri"/>
          <w:sz w:val="20"/>
        </w:rPr>
        <w:t>____________ Date SHSI concurred with demolition</w:t>
      </w:r>
    </w:p>
    <w:p w14:paraId="4829803D" w14:textId="77777777" w:rsidR="00E41E88" w:rsidRPr="008F365C" w:rsidRDefault="00E41E88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Memorandum of Agreement Required </w:t>
      </w:r>
      <w:r w:rsidRPr="008F365C">
        <w:rPr>
          <w:rFonts w:ascii="Calibri" w:hAnsi="Calibri"/>
          <w:i/>
          <w:sz w:val="20"/>
        </w:rPr>
        <w:t>(if applicable)</w:t>
      </w:r>
    </w:p>
    <w:p w14:paraId="7B296E69" w14:textId="77777777" w:rsidR="00E41E88" w:rsidRPr="008F365C" w:rsidRDefault="003A13BC" w:rsidP="0075775D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checks to pay:</w:t>
      </w:r>
      <w:r w:rsidRPr="008F365C">
        <w:rPr>
          <w:rFonts w:ascii="Calibri" w:hAnsi="Calibri"/>
          <w:sz w:val="20"/>
        </w:rPr>
        <w:tab/>
      </w:r>
    </w:p>
    <w:p w14:paraId="7F7DB291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Homeowner</w:t>
      </w:r>
    </w:p>
    <w:p w14:paraId="143871C5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144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</w:t>
      </w:r>
      <w:r w:rsidR="00E41E88" w:rsidRPr="008F365C">
        <w:rPr>
          <w:rFonts w:ascii="Calibri" w:hAnsi="Calibri"/>
          <w:sz w:val="20"/>
        </w:rPr>
        <w:t>_ Acquisition</w:t>
      </w:r>
      <w:r w:rsidRPr="008F365C">
        <w:rPr>
          <w:rFonts w:ascii="Calibri" w:hAnsi="Calibri"/>
          <w:sz w:val="20"/>
        </w:rPr>
        <w:t xml:space="preserve"> amount (less any deductibles)</w:t>
      </w:r>
    </w:p>
    <w:p w14:paraId="5471473D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144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</w:t>
      </w:r>
      <w:r w:rsidR="00E41E88" w:rsidRPr="008F365C">
        <w:rPr>
          <w:rFonts w:ascii="Calibri" w:hAnsi="Calibri"/>
          <w:sz w:val="20"/>
        </w:rPr>
        <w:t>_ Relocation</w:t>
      </w:r>
      <w:r w:rsidRPr="008F365C">
        <w:rPr>
          <w:rFonts w:ascii="Calibri" w:hAnsi="Calibri"/>
          <w:sz w:val="20"/>
        </w:rPr>
        <w:t xml:space="preserve"> assistance </w:t>
      </w:r>
      <w:r w:rsidRPr="008F365C">
        <w:rPr>
          <w:rFonts w:ascii="Calibri" w:hAnsi="Calibri"/>
          <w:i/>
          <w:sz w:val="20"/>
        </w:rPr>
        <w:t>(if applicable)</w:t>
      </w:r>
    </w:p>
    <w:p w14:paraId="18C6E39A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1440"/>
        <w:rPr>
          <w:rFonts w:ascii="Calibri" w:hAnsi="Calibri"/>
          <w:i/>
          <w:sz w:val="20"/>
        </w:rPr>
      </w:pPr>
      <w:r w:rsidRPr="008F365C">
        <w:rPr>
          <w:rFonts w:ascii="Calibri" w:hAnsi="Calibri"/>
          <w:sz w:val="20"/>
        </w:rPr>
        <w:t>___</w:t>
      </w:r>
      <w:r w:rsidR="00E41E88" w:rsidRPr="008F365C">
        <w:rPr>
          <w:rFonts w:ascii="Calibri" w:hAnsi="Calibri"/>
          <w:sz w:val="20"/>
        </w:rPr>
        <w:t>_ Moving</w:t>
      </w:r>
      <w:r w:rsidRPr="008F365C">
        <w:rPr>
          <w:rFonts w:ascii="Calibri" w:hAnsi="Calibri"/>
          <w:sz w:val="20"/>
        </w:rPr>
        <w:t xml:space="preserve"> allowance </w:t>
      </w:r>
      <w:r w:rsidRPr="008F365C">
        <w:rPr>
          <w:rFonts w:ascii="Calibri" w:hAnsi="Calibri"/>
          <w:i/>
          <w:sz w:val="20"/>
        </w:rPr>
        <w:t>(if applicable)</w:t>
      </w:r>
    </w:p>
    <w:p w14:paraId="211648C3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Tenant relocation assistance </w:t>
      </w:r>
      <w:r w:rsidRPr="008F365C">
        <w:rPr>
          <w:rFonts w:ascii="Calibri" w:hAnsi="Calibri"/>
          <w:i/>
          <w:sz w:val="20"/>
        </w:rPr>
        <w:t>(if applicable)</w:t>
      </w:r>
    </w:p>
    <w:p w14:paraId="6EF2350F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Abstract Work</w:t>
      </w:r>
    </w:p>
    <w:p w14:paraId="5CEA6095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Legal Expenses</w:t>
      </w:r>
    </w:p>
    <w:p w14:paraId="26880FC5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Title Opinion</w:t>
      </w:r>
    </w:p>
    <w:p w14:paraId="4CD1B1A9" w14:textId="77777777" w:rsidR="00081422" w:rsidRPr="008F365C" w:rsidRDefault="00081422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Title Certificate</w:t>
      </w:r>
    </w:p>
    <w:p w14:paraId="239989F8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Closing Costs</w:t>
      </w:r>
    </w:p>
    <w:p w14:paraId="544EC64F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Recording fees</w:t>
      </w:r>
    </w:p>
    <w:p w14:paraId="6D1AAF05" w14:textId="77777777" w:rsidR="003A13BC" w:rsidRPr="008F365C" w:rsidRDefault="003A13BC" w:rsidP="0075775D">
      <w:pPr>
        <w:tabs>
          <w:tab w:val="left" w:pos="-720"/>
        </w:tabs>
        <w:suppressAutoHyphens/>
        <w:spacing w:line="276" w:lineRule="auto"/>
        <w:ind w:left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Revenue tax/stamp </w:t>
      </w:r>
    </w:p>
    <w:p w14:paraId="33B9495B" w14:textId="77777777" w:rsidR="003A13BC" w:rsidRPr="008F365C" w:rsidRDefault="003A13BC" w:rsidP="001435C8">
      <w:pPr>
        <w:tabs>
          <w:tab w:val="left" w:pos="-720"/>
        </w:tabs>
        <w:suppressAutoHyphens/>
        <w:spacing w:line="276" w:lineRule="auto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 xml:space="preserve">Copy of </w:t>
      </w:r>
      <w:r w:rsidRPr="008F365C">
        <w:rPr>
          <w:rFonts w:ascii="Calibri" w:hAnsi="Calibri"/>
          <w:b/>
          <w:sz w:val="20"/>
          <w:u w:val="single"/>
        </w:rPr>
        <w:t>Recorded</w:t>
      </w:r>
      <w:r w:rsidRPr="008F365C">
        <w:rPr>
          <w:rFonts w:ascii="Calibri" w:hAnsi="Calibri"/>
          <w:sz w:val="20"/>
        </w:rPr>
        <w:t xml:space="preserve"> Warranty Deed with required deed r</w:t>
      </w:r>
      <w:r w:rsidR="001435C8" w:rsidRPr="008F365C">
        <w:rPr>
          <w:rFonts w:ascii="Calibri" w:hAnsi="Calibri"/>
          <w:sz w:val="20"/>
        </w:rPr>
        <w:t xml:space="preserve">estriction language spelled out.  </w:t>
      </w:r>
      <w:r w:rsidRPr="008F365C">
        <w:rPr>
          <w:rFonts w:ascii="Calibri" w:hAnsi="Calibri"/>
          <w:sz w:val="20"/>
        </w:rPr>
        <w:t>(</w:t>
      </w:r>
      <w:proofErr w:type="gramStart"/>
      <w:r w:rsidRPr="008F365C">
        <w:rPr>
          <w:rFonts w:ascii="Calibri" w:hAnsi="Calibri"/>
          <w:sz w:val="20"/>
        </w:rPr>
        <w:t>deed</w:t>
      </w:r>
      <w:proofErr w:type="gramEnd"/>
      <w:r w:rsidRPr="008F365C">
        <w:rPr>
          <w:rFonts w:ascii="Calibri" w:hAnsi="Calibri"/>
          <w:sz w:val="20"/>
        </w:rPr>
        <w:t xml:space="preserve"> restriction language </w:t>
      </w:r>
      <w:r w:rsidRPr="008F365C">
        <w:rPr>
          <w:rFonts w:ascii="Calibri" w:hAnsi="Calibri"/>
          <w:b/>
          <w:sz w:val="20"/>
        </w:rPr>
        <w:t>must</w:t>
      </w:r>
      <w:r w:rsidRPr="008F365C">
        <w:rPr>
          <w:rFonts w:ascii="Calibri" w:hAnsi="Calibri"/>
          <w:sz w:val="20"/>
        </w:rPr>
        <w:t xml:space="preserve"> contain all 7 restrictions to be in compliance with federal laws governing the Hazard Mitigation Grant Program)</w:t>
      </w:r>
    </w:p>
    <w:p w14:paraId="663FE952" w14:textId="77777777" w:rsidR="00081422" w:rsidRDefault="00081422" w:rsidP="0075775D">
      <w:pPr>
        <w:tabs>
          <w:tab w:val="left" w:pos="-720"/>
          <w:tab w:val="left" w:pos="0"/>
        </w:tabs>
        <w:suppressAutoHyphens/>
        <w:spacing w:line="276" w:lineRule="auto"/>
        <w:ind w:left="720" w:hanging="720"/>
        <w:rPr>
          <w:rFonts w:ascii="Calibri" w:hAnsi="Calibri"/>
          <w:sz w:val="20"/>
        </w:rPr>
      </w:pPr>
      <w:r w:rsidRPr="008F365C">
        <w:rPr>
          <w:rFonts w:ascii="Calibri" w:hAnsi="Calibri"/>
          <w:sz w:val="20"/>
        </w:rPr>
        <w:t>____</w:t>
      </w:r>
      <w:r w:rsidRPr="008F365C">
        <w:rPr>
          <w:rFonts w:ascii="Calibri" w:hAnsi="Calibri"/>
          <w:sz w:val="20"/>
        </w:rPr>
        <w:tab/>
        <w:t>Copy of Title Certificate</w:t>
      </w:r>
    </w:p>
    <w:p w14:paraId="3CE6D0A5" w14:textId="77777777" w:rsidR="00A9617F" w:rsidRPr="008F365C" w:rsidRDefault="00A9617F" w:rsidP="0075775D">
      <w:pPr>
        <w:tabs>
          <w:tab w:val="left" w:pos="-720"/>
          <w:tab w:val="left" w:pos="0"/>
        </w:tabs>
        <w:suppressAutoHyphens/>
        <w:spacing w:line="276" w:lineRule="auto"/>
        <w:ind w:left="720" w:hanging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</w:t>
      </w:r>
      <w:r>
        <w:rPr>
          <w:rFonts w:ascii="Calibri" w:hAnsi="Calibri"/>
          <w:sz w:val="20"/>
        </w:rPr>
        <w:tab/>
        <w:t>Initialed &amp; Signed Pre-Acquisition &amp; Demolition Checklist (</w:t>
      </w:r>
      <w:proofErr w:type="gramStart"/>
      <w:r>
        <w:rPr>
          <w:rFonts w:ascii="Calibri" w:hAnsi="Calibri"/>
          <w:sz w:val="20"/>
        </w:rPr>
        <w:t>19 point</w:t>
      </w:r>
      <w:proofErr w:type="gramEnd"/>
      <w:r>
        <w:rPr>
          <w:rFonts w:ascii="Calibri" w:hAnsi="Calibri"/>
          <w:sz w:val="20"/>
        </w:rPr>
        <w:t xml:space="preserve"> checklist)</w:t>
      </w:r>
    </w:p>
    <w:sectPr w:rsidR="00A9617F" w:rsidRPr="008F365C" w:rsidSect="006A5519">
      <w:footerReference w:type="default" r:id="rId7"/>
      <w:endnotePr>
        <w:numFmt w:val="decimal"/>
      </w:endnotePr>
      <w:pgSz w:w="12240" w:h="15840"/>
      <w:pgMar w:top="288" w:right="720" w:bottom="288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C4EA" w14:textId="77777777" w:rsidR="00E51F88" w:rsidRDefault="00E51F88">
      <w:pPr>
        <w:spacing w:line="20" w:lineRule="exact"/>
      </w:pPr>
    </w:p>
  </w:endnote>
  <w:endnote w:type="continuationSeparator" w:id="0">
    <w:p w14:paraId="0D27A855" w14:textId="77777777" w:rsidR="00E51F88" w:rsidRDefault="00E51F88">
      <w:r>
        <w:t xml:space="preserve"> </w:t>
      </w:r>
    </w:p>
  </w:endnote>
  <w:endnote w:type="continuationNotice" w:id="1">
    <w:p w14:paraId="2E763D79" w14:textId="77777777" w:rsidR="00E51F88" w:rsidRDefault="00E51F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A54E" w14:textId="77777777" w:rsidR="001435C8" w:rsidRDefault="001435C8">
    <w:pPr>
      <w:tabs>
        <w:tab w:val="left" w:pos="-720"/>
      </w:tabs>
      <w:suppressAutoHyphens/>
    </w:pPr>
    <w:fldSimple w:instr=" FILENAME ">
      <w:r w:rsidR="006A5519">
        <w:rPr>
          <w:noProof/>
        </w:rPr>
        <w:t>acquisition checklist-4-1-2010.doc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Updated on 4/1/10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2C52" w14:textId="77777777" w:rsidR="00E51F88" w:rsidRDefault="00E51F88">
      <w:r>
        <w:separator/>
      </w:r>
    </w:p>
  </w:footnote>
  <w:footnote w:type="continuationSeparator" w:id="0">
    <w:p w14:paraId="1D057471" w14:textId="77777777" w:rsidR="00E51F88" w:rsidRDefault="00E5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109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42"/>
    <w:rsid w:val="000169B4"/>
    <w:rsid w:val="00081422"/>
    <w:rsid w:val="00090D1C"/>
    <w:rsid w:val="000D0027"/>
    <w:rsid w:val="001035FE"/>
    <w:rsid w:val="001435C8"/>
    <w:rsid w:val="0015374F"/>
    <w:rsid w:val="00191D19"/>
    <w:rsid w:val="001A310B"/>
    <w:rsid w:val="002A66B0"/>
    <w:rsid w:val="002E6728"/>
    <w:rsid w:val="002E6A94"/>
    <w:rsid w:val="00377DF2"/>
    <w:rsid w:val="003A13BC"/>
    <w:rsid w:val="003C0F35"/>
    <w:rsid w:val="004B56CB"/>
    <w:rsid w:val="004C7A3A"/>
    <w:rsid w:val="004D05CF"/>
    <w:rsid w:val="004F05A4"/>
    <w:rsid w:val="00516A2C"/>
    <w:rsid w:val="00532EF5"/>
    <w:rsid w:val="00557FE5"/>
    <w:rsid w:val="006A5519"/>
    <w:rsid w:val="0075775D"/>
    <w:rsid w:val="00760642"/>
    <w:rsid w:val="007B1818"/>
    <w:rsid w:val="007C09C0"/>
    <w:rsid w:val="008F365C"/>
    <w:rsid w:val="009D343E"/>
    <w:rsid w:val="00A9617F"/>
    <w:rsid w:val="00D32D5B"/>
    <w:rsid w:val="00D34281"/>
    <w:rsid w:val="00E23BC3"/>
    <w:rsid w:val="00E41E88"/>
    <w:rsid w:val="00E51F88"/>
    <w:rsid w:val="00E842E8"/>
    <w:rsid w:val="00F148C3"/>
    <w:rsid w:val="00F30116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1CD6CB"/>
  <w15:chartTrackingRefBased/>
  <w15:docId w15:val="{1849AF64-9A89-42DB-8E90-B325878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center" w:pos="5400"/>
      </w:tabs>
      <w:suppressAutoHyphens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35C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42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428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E4C4-81BE-435C-8BD3-A320D65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DES MOINES COUNTY</vt:lpstr>
    </vt:vector>
  </TitlesOfParts>
  <Company> 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DES MOINES COUNTY</dc:title>
  <dc:subject/>
  <dc:creator>Emergency Management</dc:creator>
  <cp:keywords/>
  <cp:lastModifiedBy>Molly Halverson</cp:lastModifiedBy>
  <cp:revision>2</cp:revision>
  <cp:lastPrinted>2010-12-22T22:17:00Z</cp:lastPrinted>
  <dcterms:created xsi:type="dcterms:W3CDTF">2024-05-19T21:06:00Z</dcterms:created>
  <dcterms:modified xsi:type="dcterms:W3CDTF">2024-05-19T21:06:00Z</dcterms:modified>
</cp:coreProperties>
</file>