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4B22" w14:textId="77777777" w:rsidR="005B0B0D" w:rsidRDefault="005B0B0D" w:rsidP="005B0B0D">
      <w:pPr>
        <w:pStyle w:val="Title"/>
        <w:jc w:val="center"/>
      </w:pPr>
      <w:bookmarkStart w:id="0" w:name="Text1"/>
    </w:p>
    <w:p w14:paraId="3FBF09C7" w14:textId="77777777" w:rsidR="005B0B0D" w:rsidRDefault="005B0B0D" w:rsidP="005B0B0D">
      <w:pPr>
        <w:pStyle w:val="Title"/>
        <w:jc w:val="center"/>
      </w:pPr>
    </w:p>
    <w:bookmarkEnd w:id="0"/>
    <w:p w14:paraId="1EE6FA80" w14:textId="77777777" w:rsidR="0070594E" w:rsidRPr="00CD3E85" w:rsidRDefault="005B0B0D" w:rsidP="005B0B0D">
      <w:pPr>
        <w:pStyle w:val="Title"/>
        <w:jc w:val="center"/>
      </w:pPr>
      <w:r w:rsidRPr="005B0B0D">
        <w:fldChar w:fldCharType="begin">
          <w:ffData>
            <w:name w:val=""/>
            <w:enabled/>
            <w:calcOnExit w:val="0"/>
            <w:textInput/>
          </w:ffData>
        </w:fldChar>
      </w:r>
      <w:r w:rsidRPr="005B0B0D">
        <w:instrText xml:space="preserve"> FORMTEXT </w:instrText>
      </w:r>
      <w:r w:rsidRPr="005B0B0D">
        <w:fldChar w:fldCharType="separate"/>
      </w:r>
      <w:r w:rsidRPr="005B0B0D">
        <w:t> </w:t>
      </w:r>
      <w:r w:rsidRPr="005B0B0D">
        <w:t> </w:t>
      </w:r>
      <w:r w:rsidRPr="005B0B0D">
        <w:t> </w:t>
      </w:r>
      <w:r w:rsidRPr="005B0B0D">
        <w:t> </w:t>
      </w:r>
      <w:r w:rsidRPr="005B0B0D">
        <w:t> </w:t>
      </w:r>
      <w:r w:rsidRPr="005B0B0D">
        <w:fldChar w:fldCharType="end"/>
      </w:r>
      <w:r w:rsidR="0070594E" w:rsidRPr="005B0B0D">
        <w:t xml:space="preserve">  </w:t>
      </w:r>
      <w:r w:rsidR="0070594E" w:rsidRPr="005B0B0D">
        <w:rPr>
          <w:sz w:val="96"/>
          <w:szCs w:val="96"/>
        </w:rPr>
        <w:t>County</w:t>
      </w:r>
    </w:p>
    <w:p w14:paraId="1E24C6DC" w14:textId="77777777" w:rsidR="0070594E" w:rsidRPr="00A15E98" w:rsidRDefault="0070594E" w:rsidP="005B0B0D">
      <w:pPr>
        <w:jc w:val="center"/>
      </w:pPr>
    </w:p>
    <w:p w14:paraId="03EDAEE8" w14:textId="77777777" w:rsidR="0070594E" w:rsidRPr="005B0B0D" w:rsidRDefault="0070594E" w:rsidP="005B0B0D">
      <w:pPr>
        <w:jc w:val="center"/>
        <w:rPr>
          <w:rFonts w:ascii="Arial Black" w:hAnsi="Arial Black"/>
          <w:color w:val="B3292E"/>
          <w:sz w:val="72"/>
          <w:szCs w:val="72"/>
        </w:rPr>
      </w:pPr>
      <w:bookmarkStart w:id="1" w:name="_Toc233206015"/>
      <w:proofErr w:type="gramStart"/>
      <w:r w:rsidRPr="005B0B0D">
        <w:rPr>
          <w:rFonts w:ascii="Arial Black" w:hAnsi="Arial Black"/>
          <w:color w:val="B3292E"/>
          <w:sz w:val="72"/>
          <w:szCs w:val="72"/>
        </w:rPr>
        <w:t>911  Service</w:t>
      </w:r>
      <w:proofErr w:type="gramEnd"/>
      <w:r w:rsidRPr="005B0B0D">
        <w:rPr>
          <w:rFonts w:ascii="Arial Black" w:hAnsi="Arial Black"/>
          <w:color w:val="B3292E"/>
          <w:sz w:val="72"/>
          <w:szCs w:val="72"/>
        </w:rPr>
        <w:t xml:space="preserve">  Plan</w:t>
      </w:r>
      <w:bookmarkEnd w:id="1"/>
    </w:p>
    <w:p w14:paraId="505BAA9C" w14:textId="77777777" w:rsidR="0070594E" w:rsidRPr="00A15E98" w:rsidRDefault="0070594E" w:rsidP="006D10E5">
      <w:pPr>
        <w:jc w:val="center"/>
      </w:pPr>
    </w:p>
    <w:p w14:paraId="67AD0294" w14:textId="77777777" w:rsidR="0070594E" w:rsidRPr="005B0B0D" w:rsidRDefault="0070594E" w:rsidP="006D10E5">
      <w:pPr>
        <w:jc w:val="center"/>
        <w:rPr>
          <w:sz w:val="36"/>
          <w:szCs w:val="36"/>
        </w:rPr>
      </w:pPr>
      <w:proofErr w:type="gramStart"/>
      <w:r w:rsidRPr="005B0B0D">
        <w:rPr>
          <w:sz w:val="36"/>
          <w:szCs w:val="36"/>
        </w:rPr>
        <w:t>Prepared  by</w:t>
      </w:r>
      <w:proofErr w:type="gramEnd"/>
      <w:r w:rsidRPr="005B0B0D">
        <w:rPr>
          <w:sz w:val="36"/>
          <w:szCs w:val="36"/>
        </w:rPr>
        <w:t xml:space="preserve">:  </w:t>
      </w:r>
      <w:r w:rsidRPr="005B0B0D">
        <w:rPr>
          <w:sz w:val="36"/>
          <w:szCs w:val="36"/>
        </w:rPr>
        <w:fldChar w:fldCharType="begin">
          <w:ffData>
            <w:name w:val="Text2"/>
            <w:enabled/>
            <w:calcOnExit w:val="0"/>
            <w:textInput/>
          </w:ffData>
        </w:fldChar>
      </w:r>
      <w:bookmarkStart w:id="2" w:name="Text2"/>
      <w:r w:rsidRPr="005B0B0D">
        <w:rPr>
          <w:sz w:val="36"/>
          <w:szCs w:val="36"/>
        </w:rPr>
        <w:instrText xml:space="preserve"> FORMTEXT </w:instrText>
      </w:r>
      <w:r w:rsidRPr="005B0B0D">
        <w:rPr>
          <w:sz w:val="36"/>
          <w:szCs w:val="36"/>
        </w:rPr>
      </w:r>
      <w:r w:rsidRPr="005B0B0D">
        <w:rPr>
          <w:sz w:val="36"/>
          <w:szCs w:val="36"/>
        </w:rPr>
        <w:fldChar w:fldCharType="separate"/>
      </w:r>
      <w:r w:rsidRPr="005B0B0D">
        <w:rPr>
          <w:sz w:val="36"/>
          <w:szCs w:val="36"/>
        </w:rPr>
        <w:t> </w:t>
      </w:r>
      <w:r w:rsidRPr="005B0B0D">
        <w:rPr>
          <w:sz w:val="36"/>
          <w:szCs w:val="36"/>
        </w:rPr>
        <w:t> </w:t>
      </w:r>
      <w:r w:rsidRPr="005B0B0D">
        <w:rPr>
          <w:sz w:val="36"/>
          <w:szCs w:val="36"/>
        </w:rPr>
        <w:t> </w:t>
      </w:r>
      <w:r w:rsidRPr="005B0B0D">
        <w:rPr>
          <w:sz w:val="36"/>
          <w:szCs w:val="36"/>
        </w:rPr>
        <w:t> </w:t>
      </w:r>
      <w:r w:rsidRPr="005B0B0D">
        <w:rPr>
          <w:sz w:val="36"/>
          <w:szCs w:val="36"/>
        </w:rPr>
        <w:t> </w:t>
      </w:r>
      <w:r w:rsidRPr="005B0B0D">
        <w:rPr>
          <w:sz w:val="36"/>
          <w:szCs w:val="36"/>
        </w:rPr>
        <w:fldChar w:fldCharType="end"/>
      </w:r>
      <w:bookmarkEnd w:id="2"/>
    </w:p>
    <w:p w14:paraId="7348D4C9" w14:textId="77777777" w:rsidR="0070594E" w:rsidRPr="005B0B0D" w:rsidRDefault="000222DD" w:rsidP="006D10E5">
      <w:pPr>
        <w:jc w:val="center"/>
        <w:rPr>
          <w:sz w:val="36"/>
          <w:szCs w:val="36"/>
        </w:rPr>
      </w:pPr>
      <w:r w:rsidRPr="005B0B0D">
        <w:rPr>
          <w:sz w:val="36"/>
          <w:szCs w:val="36"/>
        </w:rPr>
        <w:t xml:space="preserve">Phone:  </w:t>
      </w:r>
      <w:r w:rsidRPr="005B0B0D">
        <w:rPr>
          <w:sz w:val="36"/>
          <w:szCs w:val="36"/>
        </w:rPr>
        <w:fldChar w:fldCharType="begin">
          <w:ffData>
            <w:name w:val="Text4"/>
            <w:enabled/>
            <w:calcOnExit w:val="0"/>
            <w:textInput/>
          </w:ffData>
        </w:fldChar>
      </w:r>
      <w:bookmarkStart w:id="3" w:name="Text4"/>
      <w:r w:rsidRPr="005B0B0D">
        <w:rPr>
          <w:sz w:val="36"/>
          <w:szCs w:val="36"/>
        </w:rPr>
        <w:instrText xml:space="preserve"> FORMTEXT </w:instrText>
      </w:r>
      <w:r w:rsidRPr="005B0B0D">
        <w:rPr>
          <w:sz w:val="36"/>
          <w:szCs w:val="36"/>
        </w:rPr>
      </w:r>
      <w:r w:rsidRPr="005B0B0D">
        <w:rPr>
          <w:sz w:val="36"/>
          <w:szCs w:val="36"/>
        </w:rPr>
        <w:fldChar w:fldCharType="separate"/>
      </w:r>
      <w:r w:rsidRPr="005B0B0D">
        <w:rPr>
          <w:sz w:val="36"/>
          <w:szCs w:val="36"/>
        </w:rPr>
        <w:t> </w:t>
      </w:r>
      <w:r w:rsidRPr="005B0B0D">
        <w:rPr>
          <w:sz w:val="36"/>
          <w:szCs w:val="36"/>
        </w:rPr>
        <w:t> </w:t>
      </w:r>
      <w:r w:rsidRPr="005B0B0D">
        <w:rPr>
          <w:sz w:val="36"/>
          <w:szCs w:val="36"/>
        </w:rPr>
        <w:t> </w:t>
      </w:r>
      <w:r w:rsidRPr="005B0B0D">
        <w:rPr>
          <w:sz w:val="36"/>
          <w:szCs w:val="36"/>
        </w:rPr>
        <w:t> </w:t>
      </w:r>
      <w:r w:rsidRPr="005B0B0D">
        <w:rPr>
          <w:sz w:val="36"/>
          <w:szCs w:val="36"/>
        </w:rPr>
        <w:t> </w:t>
      </w:r>
      <w:r w:rsidRPr="005B0B0D">
        <w:rPr>
          <w:sz w:val="36"/>
          <w:szCs w:val="36"/>
        </w:rPr>
        <w:fldChar w:fldCharType="end"/>
      </w:r>
      <w:bookmarkEnd w:id="3"/>
    </w:p>
    <w:p w14:paraId="4C1807DF" w14:textId="77777777" w:rsidR="0070594E" w:rsidRPr="005B0B0D" w:rsidRDefault="000222DD" w:rsidP="006D10E5">
      <w:pPr>
        <w:jc w:val="center"/>
        <w:rPr>
          <w:sz w:val="36"/>
          <w:szCs w:val="36"/>
        </w:rPr>
      </w:pPr>
      <w:r w:rsidRPr="005B0B0D">
        <w:rPr>
          <w:sz w:val="36"/>
          <w:szCs w:val="36"/>
        </w:rPr>
        <w:t xml:space="preserve">E-Mail:  </w:t>
      </w:r>
      <w:r w:rsidRPr="005B0B0D">
        <w:rPr>
          <w:sz w:val="36"/>
          <w:szCs w:val="36"/>
        </w:rPr>
        <w:fldChar w:fldCharType="begin">
          <w:ffData>
            <w:name w:val="Text5"/>
            <w:enabled/>
            <w:calcOnExit w:val="0"/>
            <w:textInput/>
          </w:ffData>
        </w:fldChar>
      </w:r>
      <w:bookmarkStart w:id="4" w:name="Text5"/>
      <w:r w:rsidRPr="005B0B0D">
        <w:rPr>
          <w:sz w:val="36"/>
          <w:szCs w:val="36"/>
        </w:rPr>
        <w:instrText xml:space="preserve"> FORMTEXT </w:instrText>
      </w:r>
      <w:r w:rsidRPr="005B0B0D">
        <w:rPr>
          <w:sz w:val="36"/>
          <w:szCs w:val="36"/>
        </w:rPr>
      </w:r>
      <w:r w:rsidRPr="005B0B0D">
        <w:rPr>
          <w:sz w:val="36"/>
          <w:szCs w:val="36"/>
        </w:rPr>
        <w:fldChar w:fldCharType="separate"/>
      </w:r>
      <w:r w:rsidRPr="005B0B0D">
        <w:rPr>
          <w:sz w:val="36"/>
          <w:szCs w:val="36"/>
        </w:rPr>
        <w:t> </w:t>
      </w:r>
      <w:r w:rsidRPr="005B0B0D">
        <w:rPr>
          <w:sz w:val="36"/>
          <w:szCs w:val="36"/>
        </w:rPr>
        <w:t> </w:t>
      </w:r>
      <w:r w:rsidRPr="005B0B0D">
        <w:rPr>
          <w:sz w:val="36"/>
          <w:szCs w:val="36"/>
        </w:rPr>
        <w:t> </w:t>
      </w:r>
      <w:r w:rsidRPr="005B0B0D">
        <w:rPr>
          <w:sz w:val="36"/>
          <w:szCs w:val="36"/>
        </w:rPr>
        <w:t> </w:t>
      </w:r>
      <w:r w:rsidRPr="005B0B0D">
        <w:rPr>
          <w:sz w:val="36"/>
          <w:szCs w:val="36"/>
        </w:rPr>
        <w:t> </w:t>
      </w:r>
      <w:r w:rsidRPr="005B0B0D">
        <w:rPr>
          <w:sz w:val="36"/>
          <w:szCs w:val="36"/>
        </w:rPr>
        <w:fldChar w:fldCharType="end"/>
      </w:r>
      <w:bookmarkEnd w:id="4"/>
    </w:p>
    <w:p w14:paraId="50F2E2BB" w14:textId="77777777" w:rsidR="000222DD" w:rsidRPr="005B0B0D" w:rsidRDefault="000222DD" w:rsidP="006D10E5">
      <w:pPr>
        <w:jc w:val="center"/>
        <w:rPr>
          <w:sz w:val="36"/>
          <w:szCs w:val="36"/>
        </w:rPr>
      </w:pPr>
    </w:p>
    <w:p w14:paraId="10F10F48" w14:textId="77777777" w:rsidR="000222DD" w:rsidRPr="00A15E98" w:rsidRDefault="000222DD" w:rsidP="006D10E5">
      <w:pPr>
        <w:jc w:val="center"/>
      </w:pPr>
    </w:p>
    <w:p w14:paraId="0AE3ED7D" w14:textId="77777777" w:rsidR="000222DD" w:rsidRPr="00A15E98" w:rsidRDefault="000222DD" w:rsidP="006D10E5">
      <w:pPr>
        <w:jc w:val="center"/>
      </w:pPr>
    </w:p>
    <w:p w14:paraId="651A8DF4" w14:textId="77777777" w:rsidR="0070594E" w:rsidRPr="00A15E98" w:rsidRDefault="0070594E" w:rsidP="006D10E5">
      <w:pPr>
        <w:jc w:val="center"/>
      </w:pPr>
    </w:p>
    <w:p w14:paraId="46C4B6A9" w14:textId="77777777" w:rsidR="0070594E" w:rsidRPr="00A15E98" w:rsidRDefault="0070594E" w:rsidP="006D10E5">
      <w:pPr>
        <w:jc w:val="center"/>
      </w:pPr>
    </w:p>
    <w:p w14:paraId="03A05641" w14:textId="77777777" w:rsidR="0070594E" w:rsidRPr="005B0B0D" w:rsidRDefault="0070594E" w:rsidP="006D10E5">
      <w:pPr>
        <w:jc w:val="center"/>
        <w:rPr>
          <w:b/>
          <w:szCs w:val="24"/>
        </w:rPr>
        <w:sectPr w:rsidR="0070594E" w:rsidRPr="005B0B0D" w:rsidSect="00DD1C4B">
          <w:headerReference w:type="default" r:id="rId8"/>
          <w:footerReference w:type="default" r:id="rId9"/>
          <w:pgSz w:w="12240" w:h="15840"/>
          <w:pgMar w:top="1440" w:right="1440" w:bottom="1440" w:left="1440" w:header="720" w:footer="720" w:gutter="0"/>
          <w:cols w:space="720"/>
          <w:titlePg/>
          <w:docGrid w:linePitch="360"/>
        </w:sectPr>
      </w:pPr>
      <w:bookmarkStart w:id="5" w:name="_Toc233206016"/>
      <w:proofErr w:type="gramStart"/>
      <w:r w:rsidRPr="005B0B0D">
        <w:rPr>
          <w:szCs w:val="24"/>
        </w:rPr>
        <w:t>Submitted  on</w:t>
      </w:r>
      <w:proofErr w:type="gramEnd"/>
      <w:r w:rsidRPr="005B0B0D">
        <w:rPr>
          <w:szCs w:val="24"/>
        </w:rPr>
        <w:t>:</w:t>
      </w:r>
      <w:bookmarkEnd w:id="5"/>
      <w:r w:rsidRPr="005B0B0D">
        <w:rPr>
          <w:b/>
          <w:szCs w:val="24"/>
        </w:rPr>
        <w:t xml:space="preserve">  </w:t>
      </w:r>
      <w:bookmarkStart w:id="6" w:name="Text3"/>
      <w:r w:rsidR="006D10E5" w:rsidRPr="005B0B0D">
        <w:rPr>
          <w:b/>
          <w:szCs w:val="24"/>
        </w:rPr>
        <w:fldChar w:fldCharType="begin">
          <w:ffData>
            <w:name w:val="Text3"/>
            <w:enabled/>
            <w:calcOnExit w:val="0"/>
            <w:textInput>
              <w:type w:val="date"/>
              <w:format w:val="MMMM d, yyyy"/>
            </w:textInput>
          </w:ffData>
        </w:fldChar>
      </w:r>
      <w:r w:rsidR="006D10E5" w:rsidRPr="005B0B0D">
        <w:rPr>
          <w:b/>
          <w:szCs w:val="24"/>
        </w:rPr>
        <w:instrText xml:space="preserve"> FORMTEXT </w:instrText>
      </w:r>
      <w:r w:rsidR="006D10E5" w:rsidRPr="005B0B0D">
        <w:rPr>
          <w:b/>
          <w:szCs w:val="24"/>
        </w:rPr>
      </w:r>
      <w:r w:rsidR="006D10E5" w:rsidRPr="005B0B0D">
        <w:rPr>
          <w:b/>
          <w:szCs w:val="24"/>
        </w:rPr>
        <w:fldChar w:fldCharType="separate"/>
      </w:r>
      <w:r w:rsidR="006D10E5" w:rsidRPr="005B0B0D">
        <w:rPr>
          <w:b/>
          <w:noProof/>
          <w:szCs w:val="24"/>
        </w:rPr>
        <w:t> </w:t>
      </w:r>
      <w:r w:rsidR="006D10E5" w:rsidRPr="005B0B0D">
        <w:rPr>
          <w:b/>
          <w:noProof/>
          <w:szCs w:val="24"/>
        </w:rPr>
        <w:t> </w:t>
      </w:r>
      <w:r w:rsidR="006D10E5" w:rsidRPr="005B0B0D">
        <w:rPr>
          <w:b/>
          <w:noProof/>
          <w:szCs w:val="24"/>
        </w:rPr>
        <w:t> </w:t>
      </w:r>
      <w:r w:rsidR="006D10E5" w:rsidRPr="005B0B0D">
        <w:rPr>
          <w:b/>
          <w:noProof/>
          <w:szCs w:val="24"/>
        </w:rPr>
        <w:t> </w:t>
      </w:r>
      <w:r w:rsidR="006D10E5" w:rsidRPr="005B0B0D">
        <w:rPr>
          <w:b/>
          <w:noProof/>
          <w:szCs w:val="24"/>
        </w:rPr>
        <w:t> </w:t>
      </w:r>
      <w:r w:rsidR="006D10E5" w:rsidRPr="005B0B0D">
        <w:rPr>
          <w:b/>
          <w:szCs w:val="24"/>
        </w:rPr>
        <w:fldChar w:fldCharType="end"/>
      </w:r>
      <w:bookmarkEnd w:id="6"/>
    </w:p>
    <w:p w14:paraId="39199B75" w14:textId="77777777" w:rsidR="005B0B0D" w:rsidRPr="005B0B0D" w:rsidRDefault="005B0B0D">
      <w:pPr>
        <w:pStyle w:val="TOCHeading"/>
        <w:rPr>
          <w:color w:val="B3292E"/>
        </w:rPr>
      </w:pPr>
      <w:r w:rsidRPr="005B0B0D">
        <w:rPr>
          <w:color w:val="B3292E"/>
        </w:rPr>
        <w:lastRenderedPageBreak/>
        <w:t>Contents</w:t>
      </w:r>
    </w:p>
    <w:p w14:paraId="266DB8EA" w14:textId="77777777" w:rsidR="009B2F6B" w:rsidRPr="00E94E8F" w:rsidRDefault="005B0B0D">
      <w:pPr>
        <w:pStyle w:val="TOC1"/>
        <w:tabs>
          <w:tab w:val="right" w:leader="dot" w:pos="9350"/>
        </w:tabs>
        <w:rPr>
          <w:rFonts w:eastAsia="Times New Roman"/>
          <w:noProof/>
          <w:sz w:val="22"/>
        </w:rPr>
      </w:pPr>
      <w:r>
        <w:fldChar w:fldCharType="begin"/>
      </w:r>
      <w:r>
        <w:instrText xml:space="preserve"> TOC \o "1-1" \h \z \u </w:instrText>
      </w:r>
      <w:r>
        <w:fldChar w:fldCharType="separate"/>
      </w:r>
      <w:hyperlink w:anchor="_Toc233271860" w:history="1">
        <w:r w:rsidR="009B2F6B" w:rsidRPr="00805A13">
          <w:rPr>
            <w:rStyle w:val="Hyperlink"/>
            <w:noProof/>
          </w:rPr>
          <w:t>Document Introduction</w:t>
        </w:r>
        <w:r w:rsidR="009B2F6B">
          <w:rPr>
            <w:noProof/>
            <w:webHidden/>
          </w:rPr>
          <w:tab/>
        </w:r>
        <w:r w:rsidR="009B2F6B">
          <w:rPr>
            <w:noProof/>
            <w:webHidden/>
          </w:rPr>
          <w:fldChar w:fldCharType="begin"/>
        </w:r>
        <w:r w:rsidR="009B2F6B">
          <w:rPr>
            <w:noProof/>
            <w:webHidden/>
          </w:rPr>
          <w:instrText xml:space="preserve"> PAGEREF _Toc233271860 \h </w:instrText>
        </w:r>
        <w:r w:rsidR="009B2F6B">
          <w:rPr>
            <w:noProof/>
            <w:webHidden/>
          </w:rPr>
        </w:r>
        <w:r w:rsidR="009B2F6B">
          <w:rPr>
            <w:noProof/>
            <w:webHidden/>
          </w:rPr>
          <w:fldChar w:fldCharType="separate"/>
        </w:r>
        <w:r w:rsidR="009B2F6B">
          <w:rPr>
            <w:noProof/>
            <w:webHidden/>
          </w:rPr>
          <w:t>3</w:t>
        </w:r>
        <w:r w:rsidR="009B2F6B">
          <w:rPr>
            <w:noProof/>
            <w:webHidden/>
          </w:rPr>
          <w:fldChar w:fldCharType="end"/>
        </w:r>
      </w:hyperlink>
    </w:p>
    <w:p w14:paraId="5A5BA194" w14:textId="77777777" w:rsidR="009B2F6B" w:rsidRPr="00E94E8F" w:rsidRDefault="009B2F6B">
      <w:pPr>
        <w:pStyle w:val="TOC1"/>
        <w:tabs>
          <w:tab w:val="right" w:leader="dot" w:pos="9350"/>
        </w:tabs>
        <w:rPr>
          <w:rFonts w:eastAsia="Times New Roman"/>
          <w:noProof/>
          <w:sz w:val="22"/>
        </w:rPr>
      </w:pPr>
      <w:hyperlink w:anchor="_Toc233271861" w:history="1">
        <w:r w:rsidRPr="00805A13">
          <w:rPr>
            <w:rStyle w:val="Hyperlink"/>
            <w:noProof/>
          </w:rPr>
          <w:t>County Overview</w:t>
        </w:r>
        <w:r>
          <w:rPr>
            <w:noProof/>
            <w:webHidden/>
          </w:rPr>
          <w:tab/>
        </w:r>
        <w:r>
          <w:rPr>
            <w:noProof/>
            <w:webHidden/>
          </w:rPr>
          <w:fldChar w:fldCharType="begin"/>
        </w:r>
        <w:r>
          <w:rPr>
            <w:noProof/>
            <w:webHidden/>
          </w:rPr>
          <w:instrText xml:space="preserve"> PAGEREF _Toc233271861 \h </w:instrText>
        </w:r>
        <w:r>
          <w:rPr>
            <w:noProof/>
            <w:webHidden/>
          </w:rPr>
        </w:r>
        <w:r>
          <w:rPr>
            <w:noProof/>
            <w:webHidden/>
          </w:rPr>
          <w:fldChar w:fldCharType="separate"/>
        </w:r>
        <w:r>
          <w:rPr>
            <w:noProof/>
            <w:webHidden/>
          </w:rPr>
          <w:t>3</w:t>
        </w:r>
        <w:r>
          <w:rPr>
            <w:noProof/>
            <w:webHidden/>
          </w:rPr>
          <w:fldChar w:fldCharType="end"/>
        </w:r>
      </w:hyperlink>
    </w:p>
    <w:p w14:paraId="085289EE" w14:textId="77777777" w:rsidR="009B2F6B" w:rsidRPr="00E94E8F" w:rsidRDefault="009B2F6B">
      <w:pPr>
        <w:pStyle w:val="TOC1"/>
        <w:tabs>
          <w:tab w:val="right" w:leader="dot" w:pos="9350"/>
        </w:tabs>
        <w:rPr>
          <w:rFonts w:eastAsia="Times New Roman"/>
          <w:noProof/>
          <w:sz w:val="22"/>
        </w:rPr>
      </w:pPr>
      <w:hyperlink w:anchor="_Toc233271862" w:history="1">
        <w:r w:rsidRPr="00805A13">
          <w:rPr>
            <w:rStyle w:val="Hyperlink"/>
            <w:noProof/>
          </w:rPr>
          <w:t>Section A – Mailing Address</w:t>
        </w:r>
        <w:r>
          <w:rPr>
            <w:noProof/>
            <w:webHidden/>
          </w:rPr>
          <w:tab/>
        </w:r>
        <w:r>
          <w:rPr>
            <w:noProof/>
            <w:webHidden/>
          </w:rPr>
          <w:fldChar w:fldCharType="begin"/>
        </w:r>
        <w:r>
          <w:rPr>
            <w:noProof/>
            <w:webHidden/>
          </w:rPr>
          <w:instrText xml:space="preserve"> PAGEREF _Toc233271862 \h </w:instrText>
        </w:r>
        <w:r>
          <w:rPr>
            <w:noProof/>
            <w:webHidden/>
          </w:rPr>
        </w:r>
        <w:r>
          <w:rPr>
            <w:noProof/>
            <w:webHidden/>
          </w:rPr>
          <w:fldChar w:fldCharType="separate"/>
        </w:r>
        <w:r>
          <w:rPr>
            <w:noProof/>
            <w:webHidden/>
          </w:rPr>
          <w:t>4</w:t>
        </w:r>
        <w:r>
          <w:rPr>
            <w:noProof/>
            <w:webHidden/>
          </w:rPr>
          <w:fldChar w:fldCharType="end"/>
        </w:r>
      </w:hyperlink>
    </w:p>
    <w:p w14:paraId="618216CC" w14:textId="77777777" w:rsidR="009B2F6B" w:rsidRPr="00E94E8F" w:rsidRDefault="009B2F6B">
      <w:pPr>
        <w:pStyle w:val="TOC1"/>
        <w:tabs>
          <w:tab w:val="right" w:leader="dot" w:pos="9350"/>
        </w:tabs>
        <w:rPr>
          <w:rFonts w:eastAsia="Times New Roman"/>
          <w:noProof/>
          <w:sz w:val="22"/>
        </w:rPr>
      </w:pPr>
      <w:hyperlink w:anchor="_Toc233271863" w:history="1">
        <w:r w:rsidRPr="00805A13">
          <w:rPr>
            <w:rStyle w:val="Hyperlink"/>
            <w:noProof/>
          </w:rPr>
          <w:t>Section B – Voting Members</w:t>
        </w:r>
        <w:r>
          <w:rPr>
            <w:noProof/>
            <w:webHidden/>
          </w:rPr>
          <w:tab/>
        </w:r>
        <w:r>
          <w:rPr>
            <w:noProof/>
            <w:webHidden/>
          </w:rPr>
          <w:fldChar w:fldCharType="begin"/>
        </w:r>
        <w:r>
          <w:rPr>
            <w:noProof/>
            <w:webHidden/>
          </w:rPr>
          <w:instrText xml:space="preserve"> PAGEREF _Toc233271863 \h </w:instrText>
        </w:r>
        <w:r>
          <w:rPr>
            <w:noProof/>
            <w:webHidden/>
          </w:rPr>
        </w:r>
        <w:r>
          <w:rPr>
            <w:noProof/>
            <w:webHidden/>
          </w:rPr>
          <w:fldChar w:fldCharType="separate"/>
        </w:r>
        <w:r>
          <w:rPr>
            <w:noProof/>
            <w:webHidden/>
          </w:rPr>
          <w:t>5</w:t>
        </w:r>
        <w:r>
          <w:rPr>
            <w:noProof/>
            <w:webHidden/>
          </w:rPr>
          <w:fldChar w:fldCharType="end"/>
        </w:r>
      </w:hyperlink>
    </w:p>
    <w:p w14:paraId="56B177CF" w14:textId="77777777" w:rsidR="009B2F6B" w:rsidRPr="00E94E8F" w:rsidRDefault="009B2F6B">
      <w:pPr>
        <w:pStyle w:val="TOC1"/>
        <w:tabs>
          <w:tab w:val="right" w:leader="dot" w:pos="9350"/>
        </w:tabs>
        <w:rPr>
          <w:rFonts w:eastAsia="Times New Roman"/>
          <w:noProof/>
          <w:sz w:val="22"/>
        </w:rPr>
      </w:pPr>
      <w:hyperlink w:anchor="_Toc233271864" w:history="1">
        <w:r w:rsidRPr="00805A13">
          <w:rPr>
            <w:rStyle w:val="Hyperlink"/>
            <w:noProof/>
          </w:rPr>
          <w:t>Section C – Nonvoting Member</w:t>
        </w:r>
        <w:r>
          <w:rPr>
            <w:noProof/>
            <w:webHidden/>
          </w:rPr>
          <w:tab/>
        </w:r>
        <w:r>
          <w:rPr>
            <w:noProof/>
            <w:webHidden/>
          </w:rPr>
          <w:fldChar w:fldCharType="begin"/>
        </w:r>
        <w:r>
          <w:rPr>
            <w:noProof/>
            <w:webHidden/>
          </w:rPr>
          <w:instrText xml:space="preserve"> PAGEREF _Toc233271864 \h </w:instrText>
        </w:r>
        <w:r>
          <w:rPr>
            <w:noProof/>
            <w:webHidden/>
          </w:rPr>
        </w:r>
        <w:r>
          <w:rPr>
            <w:noProof/>
            <w:webHidden/>
          </w:rPr>
          <w:fldChar w:fldCharType="separate"/>
        </w:r>
        <w:r>
          <w:rPr>
            <w:noProof/>
            <w:webHidden/>
          </w:rPr>
          <w:t>6</w:t>
        </w:r>
        <w:r>
          <w:rPr>
            <w:noProof/>
            <w:webHidden/>
          </w:rPr>
          <w:fldChar w:fldCharType="end"/>
        </w:r>
      </w:hyperlink>
    </w:p>
    <w:p w14:paraId="714E2905" w14:textId="77777777" w:rsidR="009B2F6B" w:rsidRPr="00E94E8F" w:rsidRDefault="009B2F6B">
      <w:pPr>
        <w:pStyle w:val="TOC1"/>
        <w:tabs>
          <w:tab w:val="right" w:leader="dot" w:pos="9350"/>
        </w:tabs>
        <w:rPr>
          <w:rFonts w:eastAsia="Times New Roman"/>
          <w:noProof/>
          <w:sz w:val="22"/>
        </w:rPr>
      </w:pPr>
      <w:hyperlink w:anchor="_Toc233271865" w:history="1">
        <w:r w:rsidRPr="00805A13">
          <w:rPr>
            <w:rStyle w:val="Hyperlink"/>
            <w:noProof/>
          </w:rPr>
          <w:t>Section D – Chairperson and Vice-Chairperson</w:t>
        </w:r>
        <w:r>
          <w:rPr>
            <w:noProof/>
            <w:webHidden/>
          </w:rPr>
          <w:tab/>
        </w:r>
        <w:r>
          <w:rPr>
            <w:noProof/>
            <w:webHidden/>
          </w:rPr>
          <w:fldChar w:fldCharType="begin"/>
        </w:r>
        <w:r>
          <w:rPr>
            <w:noProof/>
            <w:webHidden/>
          </w:rPr>
          <w:instrText xml:space="preserve"> PAGEREF _Toc233271865 \h </w:instrText>
        </w:r>
        <w:r>
          <w:rPr>
            <w:noProof/>
            <w:webHidden/>
          </w:rPr>
        </w:r>
        <w:r>
          <w:rPr>
            <w:noProof/>
            <w:webHidden/>
          </w:rPr>
          <w:fldChar w:fldCharType="separate"/>
        </w:r>
        <w:r>
          <w:rPr>
            <w:noProof/>
            <w:webHidden/>
          </w:rPr>
          <w:t>7</w:t>
        </w:r>
        <w:r>
          <w:rPr>
            <w:noProof/>
            <w:webHidden/>
          </w:rPr>
          <w:fldChar w:fldCharType="end"/>
        </w:r>
      </w:hyperlink>
    </w:p>
    <w:p w14:paraId="5E88A970" w14:textId="77777777" w:rsidR="009B2F6B" w:rsidRPr="00E94E8F" w:rsidRDefault="009B2F6B">
      <w:pPr>
        <w:pStyle w:val="TOC1"/>
        <w:tabs>
          <w:tab w:val="right" w:leader="dot" w:pos="9350"/>
        </w:tabs>
        <w:rPr>
          <w:rFonts w:eastAsia="Times New Roman"/>
          <w:noProof/>
          <w:sz w:val="22"/>
        </w:rPr>
      </w:pPr>
      <w:hyperlink w:anchor="_Toc233271866" w:history="1">
        <w:r w:rsidRPr="00805A13">
          <w:rPr>
            <w:rStyle w:val="Hyperlink"/>
            <w:noProof/>
          </w:rPr>
          <w:t>Section E – Geographical Description</w:t>
        </w:r>
        <w:r>
          <w:rPr>
            <w:noProof/>
            <w:webHidden/>
          </w:rPr>
          <w:tab/>
        </w:r>
        <w:r>
          <w:rPr>
            <w:noProof/>
            <w:webHidden/>
          </w:rPr>
          <w:fldChar w:fldCharType="begin"/>
        </w:r>
        <w:r>
          <w:rPr>
            <w:noProof/>
            <w:webHidden/>
          </w:rPr>
          <w:instrText xml:space="preserve"> PAGEREF _Toc233271866 \h </w:instrText>
        </w:r>
        <w:r>
          <w:rPr>
            <w:noProof/>
            <w:webHidden/>
          </w:rPr>
        </w:r>
        <w:r>
          <w:rPr>
            <w:noProof/>
            <w:webHidden/>
          </w:rPr>
          <w:fldChar w:fldCharType="separate"/>
        </w:r>
        <w:r>
          <w:rPr>
            <w:noProof/>
            <w:webHidden/>
          </w:rPr>
          <w:t>8</w:t>
        </w:r>
        <w:r>
          <w:rPr>
            <w:noProof/>
            <w:webHidden/>
          </w:rPr>
          <w:fldChar w:fldCharType="end"/>
        </w:r>
      </w:hyperlink>
    </w:p>
    <w:p w14:paraId="3BD91B02" w14:textId="77777777" w:rsidR="009B2F6B" w:rsidRPr="00E94E8F" w:rsidRDefault="009B2F6B">
      <w:pPr>
        <w:pStyle w:val="TOC1"/>
        <w:tabs>
          <w:tab w:val="right" w:leader="dot" w:pos="9350"/>
        </w:tabs>
        <w:rPr>
          <w:rFonts w:eastAsia="Times New Roman"/>
          <w:noProof/>
          <w:sz w:val="22"/>
        </w:rPr>
      </w:pPr>
      <w:hyperlink w:anchor="_Toc233271867" w:history="1">
        <w:r w:rsidRPr="00805A13">
          <w:rPr>
            <w:rStyle w:val="Hyperlink"/>
            <w:noProof/>
          </w:rPr>
          <w:t>Section F – Public and Private Safety Agencies</w:t>
        </w:r>
        <w:r>
          <w:rPr>
            <w:noProof/>
            <w:webHidden/>
          </w:rPr>
          <w:tab/>
        </w:r>
        <w:r>
          <w:rPr>
            <w:noProof/>
            <w:webHidden/>
          </w:rPr>
          <w:fldChar w:fldCharType="begin"/>
        </w:r>
        <w:r>
          <w:rPr>
            <w:noProof/>
            <w:webHidden/>
          </w:rPr>
          <w:instrText xml:space="preserve"> PAGEREF _Toc233271867 \h </w:instrText>
        </w:r>
        <w:r>
          <w:rPr>
            <w:noProof/>
            <w:webHidden/>
          </w:rPr>
        </w:r>
        <w:r>
          <w:rPr>
            <w:noProof/>
            <w:webHidden/>
          </w:rPr>
          <w:fldChar w:fldCharType="separate"/>
        </w:r>
        <w:r>
          <w:rPr>
            <w:noProof/>
            <w:webHidden/>
          </w:rPr>
          <w:t>9</w:t>
        </w:r>
        <w:r>
          <w:rPr>
            <w:noProof/>
            <w:webHidden/>
          </w:rPr>
          <w:fldChar w:fldCharType="end"/>
        </w:r>
      </w:hyperlink>
    </w:p>
    <w:p w14:paraId="12EDF618" w14:textId="77777777" w:rsidR="009B2F6B" w:rsidRPr="00E94E8F" w:rsidRDefault="009B2F6B">
      <w:pPr>
        <w:pStyle w:val="TOC1"/>
        <w:tabs>
          <w:tab w:val="right" w:leader="dot" w:pos="9350"/>
        </w:tabs>
        <w:rPr>
          <w:rFonts w:eastAsia="Times New Roman"/>
          <w:noProof/>
          <w:sz w:val="22"/>
        </w:rPr>
      </w:pPr>
      <w:hyperlink w:anchor="_Toc233271868" w:history="1">
        <w:r w:rsidRPr="00805A13">
          <w:rPr>
            <w:rStyle w:val="Hyperlink"/>
            <w:noProof/>
          </w:rPr>
          <w:t>Section G – Number of Public Safety Answer Points  (PSAPs)</w:t>
        </w:r>
        <w:r>
          <w:rPr>
            <w:noProof/>
            <w:webHidden/>
          </w:rPr>
          <w:tab/>
        </w:r>
        <w:r>
          <w:rPr>
            <w:noProof/>
            <w:webHidden/>
          </w:rPr>
          <w:fldChar w:fldCharType="begin"/>
        </w:r>
        <w:r>
          <w:rPr>
            <w:noProof/>
            <w:webHidden/>
          </w:rPr>
          <w:instrText xml:space="preserve"> PAGEREF _Toc233271868 \h </w:instrText>
        </w:r>
        <w:r>
          <w:rPr>
            <w:noProof/>
            <w:webHidden/>
          </w:rPr>
        </w:r>
        <w:r>
          <w:rPr>
            <w:noProof/>
            <w:webHidden/>
          </w:rPr>
          <w:fldChar w:fldCharType="separate"/>
        </w:r>
        <w:r>
          <w:rPr>
            <w:noProof/>
            <w:webHidden/>
          </w:rPr>
          <w:t>10</w:t>
        </w:r>
        <w:r>
          <w:rPr>
            <w:noProof/>
            <w:webHidden/>
          </w:rPr>
          <w:fldChar w:fldCharType="end"/>
        </w:r>
      </w:hyperlink>
    </w:p>
    <w:p w14:paraId="4E06AC71" w14:textId="77777777" w:rsidR="009B2F6B" w:rsidRPr="00E94E8F" w:rsidRDefault="009B2F6B">
      <w:pPr>
        <w:pStyle w:val="TOC1"/>
        <w:tabs>
          <w:tab w:val="right" w:leader="dot" w:pos="9350"/>
        </w:tabs>
        <w:rPr>
          <w:rFonts w:eastAsia="Times New Roman"/>
          <w:noProof/>
          <w:sz w:val="22"/>
        </w:rPr>
      </w:pPr>
      <w:hyperlink w:anchor="_Toc233271869" w:history="1">
        <w:r w:rsidRPr="00805A13">
          <w:rPr>
            <w:rStyle w:val="Hyperlink"/>
            <w:noProof/>
          </w:rPr>
          <w:t>Section H – Statement of Estimated Charges</w:t>
        </w:r>
        <w:r>
          <w:rPr>
            <w:noProof/>
            <w:webHidden/>
          </w:rPr>
          <w:tab/>
        </w:r>
        <w:r>
          <w:rPr>
            <w:noProof/>
            <w:webHidden/>
          </w:rPr>
          <w:fldChar w:fldCharType="begin"/>
        </w:r>
        <w:r>
          <w:rPr>
            <w:noProof/>
            <w:webHidden/>
          </w:rPr>
          <w:instrText xml:space="preserve"> PAGEREF _Toc233271869 \h </w:instrText>
        </w:r>
        <w:r>
          <w:rPr>
            <w:noProof/>
            <w:webHidden/>
          </w:rPr>
        </w:r>
        <w:r>
          <w:rPr>
            <w:noProof/>
            <w:webHidden/>
          </w:rPr>
          <w:fldChar w:fldCharType="separate"/>
        </w:r>
        <w:r>
          <w:rPr>
            <w:noProof/>
            <w:webHidden/>
          </w:rPr>
          <w:t>11</w:t>
        </w:r>
        <w:r>
          <w:rPr>
            <w:noProof/>
            <w:webHidden/>
          </w:rPr>
          <w:fldChar w:fldCharType="end"/>
        </w:r>
      </w:hyperlink>
    </w:p>
    <w:p w14:paraId="71124DF4" w14:textId="77777777" w:rsidR="009B2F6B" w:rsidRPr="00E94E8F" w:rsidRDefault="009B2F6B">
      <w:pPr>
        <w:pStyle w:val="TOC1"/>
        <w:tabs>
          <w:tab w:val="right" w:leader="dot" w:pos="9350"/>
        </w:tabs>
        <w:rPr>
          <w:rFonts w:eastAsia="Times New Roman"/>
          <w:noProof/>
          <w:sz w:val="22"/>
        </w:rPr>
      </w:pPr>
      <w:hyperlink w:anchor="_Toc233271870" w:history="1">
        <w:r w:rsidRPr="00805A13">
          <w:rPr>
            <w:rStyle w:val="Hyperlink"/>
            <w:noProof/>
          </w:rPr>
          <w:t>Section I – Total Number of Telephone Access Lines</w:t>
        </w:r>
        <w:r>
          <w:rPr>
            <w:noProof/>
            <w:webHidden/>
          </w:rPr>
          <w:tab/>
        </w:r>
        <w:r>
          <w:rPr>
            <w:noProof/>
            <w:webHidden/>
          </w:rPr>
          <w:fldChar w:fldCharType="begin"/>
        </w:r>
        <w:r>
          <w:rPr>
            <w:noProof/>
            <w:webHidden/>
          </w:rPr>
          <w:instrText xml:space="preserve"> PAGEREF _Toc233271870 \h </w:instrText>
        </w:r>
        <w:r>
          <w:rPr>
            <w:noProof/>
            <w:webHidden/>
          </w:rPr>
        </w:r>
        <w:r>
          <w:rPr>
            <w:noProof/>
            <w:webHidden/>
          </w:rPr>
          <w:fldChar w:fldCharType="separate"/>
        </w:r>
        <w:r>
          <w:rPr>
            <w:noProof/>
            <w:webHidden/>
          </w:rPr>
          <w:t>13</w:t>
        </w:r>
        <w:r>
          <w:rPr>
            <w:noProof/>
            <w:webHidden/>
          </w:rPr>
          <w:fldChar w:fldCharType="end"/>
        </w:r>
      </w:hyperlink>
    </w:p>
    <w:p w14:paraId="664580D9" w14:textId="77777777" w:rsidR="009B2F6B" w:rsidRPr="00E94E8F" w:rsidRDefault="009B2F6B">
      <w:pPr>
        <w:pStyle w:val="TOC1"/>
        <w:tabs>
          <w:tab w:val="right" w:leader="dot" w:pos="9350"/>
        </w:tabs>
        <w:rPr>
          <w:rFonts w:eastAsia="Times New Roman"/>
          <w:noProof/>
          <w:sz w:val="22"/>
        </w:rPr>
      </w:pPr>
      <w:hyperlink w:anchor="_Toc233271871" w:history="1">
        <w:r w:rsidRPr="00805A13">
          <w:rPr>
            <w:rStyle w:val="Hyperlink"/>
            <w:noProof/>
          </w:rPr>
          <w:t>Section J – Implementation of Plan</w:t>
        </w:r>
        <w:r>
          <w:rPr>
            <w:noProof/>
            <w:webHidden/>
          </w:rPr>
          <w:tab/>
        </w:r>
        <w:r>
          <w:rPr>
            <w:noProof/>
            <w:webHidden/>
          </w:rPr>
          <w:fldChar w:fldCharType="begin"/>
        </w:r>
        <w:r>
          <w:rPr>
            <w:noProof/>
            <w:webHidden/>
          </w:rPr>
          <w:instrText xml:space="preserve"> PAGEREF _Toc233271871 \h </w:instrText>
        </w:r>
        <w:r>
          <w:rPr>
            <w:noProof/>
            <w:webHidden/>
          </w:rPr>
        </w:r>
        <w:r>
          <w:rPr>
            <w:noProof/>
            <w:webHidden/>
          </w:rPr>
          <w:fldChar w:fldCharType="separate"/>
        </w:r>
        <w:r>
          <w:rPr>
            <w:noProof/>
            <w:webHidden/>
          </w:rPr>
          <w:t>14</w:t>
        </w:r>
        <w:r>
          <w:rPr>
            <w:noProof/>
            <w:webHidden/>
          </w:rPr>
          <w:fldChar w:fldCharType="end"/>
        </w:r>
      </w:hyperlink>
    </w:p>
    <w:p w14:paraId="136D04BD" w14:textId="77777777" w:rsidR="009B2F6B" w:rsidRPr="00E94E8F" w:rsidRDefault="009B2F6B">
      <w:pPr>
        <w:pStyle w:val="TOC1"/>
        <w:tabs>
          <w:tab w:val="right" w:leader="dot" w:pos="9350"/>
        </w:tabs>
        <w:rPr>
          <w:rFonts w:eastAsia="Times New Roman"/>
          <w:noProof/>
          <w:sz w:val="22"/>
        </w:rPr>
      </w:pPr>
      <w:hyperlink w:anchor="_Toc233271872" w:history="1">
        <w:r w:rsidRPr="00805A13">
          <w:rPr>
            <w:rStyle w:val="Hyperlink"/>
            <w:noProof/>
          </w:rPr>
          <w:t>Section K – Total Property Valuation</w:t>
        </w:r>
        <w:r>
          <w:rPr>
            <w:noProof/>
            <w:webHidden/>
          </w:rPr>
          <w:tab/>
        </w:r>
        <w:r>
          <w:rPr>
            <w:noProof/>
            <w:webHidden/>
          </w:rPr>
          <w:fldChar w:fldCharType="begin"/>
        </w:r>
        <w:r>
          <w:rPr>
            <w:noProof/>
            <w:webHidden/>
          </w:rPr>
          <w:instrText xml:space="preserve"> PAGEREF _Toc233271872 \h </w:instrText>
        </w:r>
        <w:r>
          <w:rPr>
            <w:noProof/>
            <w:webHidden/>
          </w:rPr>
        </w:r>
        <w:r>
          <w:rPr>
            <w:noProof/>
            <w:webHidden/>
          </w:rPr>
          <w:fldChar w:fldCharType="separate"/>
        </w:r>
        <w:r>
          <w:rPr>
            <w:noProof/>
            <w:webHidden/>
          </w:rPr>
          <w:t>15</w:t>
        </w:r>
        <w:r>
          <w:rPr>
            <w:noProof/>
            <w:webHidden/>
          </w:rPr>
          <w:fldChar w:fldCharType="end"/>
        </w:r>
      </w:hyperlink>
    </w:p>
    <w:p w14:paraId="585B7C75" w14:textId="77777777" w:rsidR="009B2F6B" w:rsidRPr="00E94E8F" w:rsidRDefault="009B2F6B">
      <w:pPr>
        <w:pStyle w:val="TOC1"/>
        <w:tabs>
          <w:tab w:val="right" w:leader="dot" w:pos="9350"/>
        </w:tabs>
        <w:rPr>
          <w:rFonts w:eastAsia="Times New Roman"/>
          <w:noProof/>
          <w:sz w:val="22"/>
        </w:rPr>
      </w:pPr>
      <w:hyperlink w:anchor="_Toc233271873" w:history="1">
        <w:r w:rsidRPr="00805A13">
          <w:rPr>
            <w:rStyle w:val="Hyperlink"/>
            <w:noProof/>
          </w:rPr>
          <w:t>Section L – Next Generation 911 Migration Plan</w:t>
        </w:r>
        <w:r>
          <w:rPr>
            <w:noProof/>
            <w:webHidden/>
          </w:rPr>
          <w:tab/>
        </w:r>
        <w:r>
          <w:rPr>
            <w:noProof/>
            <w:webHidden/>
          </w:rPr>
          <w:fldChar w:fldCharType="begin"/>
        </w:r>
        <w:r>
          <w:rPr>
            <w:noProof/>
            <w:webHidden/>
          </w:rPr>
          <w:instrText xml:space="preserve"> PAGEREF _Toc233271873 \h </w:instrText>
        </w:r>
        <w:r>
          <w:rPr>
            <w:noProof/>
            <w:webHidden/>
          </w:rPr>
        </w:r>
        <w:r>
          <w:rPr>
            <w:noProof/>
            <w:webHidden/>
          </w:rPr>
          <w:fldChar w:fldCharType="separate"/>
        </w:r>
        <w:r>
          <w:rPr>
            <w:noProof/>
            <w:webHidden/>
          </w:rPr>
          <w:t>16</w:t>
        </w:r>
        <w:r>
          <w:rPr>
            <w:noProof/>
            <w:webHidden/>
          </w:rPr>
          <w:fldChar w:fldCharType="end"/>
        </w:r>
      </w:hyperlink>
    </w:p>
    <w:p w14:paraId="48C27E61" w14:textId="77777777" w:rsidR="009B2F6B" w:rsidRPr="00E94E8F" w:rsidRDefault="009B2F6B">
      <w:pPr>
        <w:pStyle w:val="TOC1"/>
        <w:tabs>
          <w:tab w:val="right" w:leader="dot" w:pos="9350"/>
        </w:tabs>
        <w:rPr>
          <w:rFonts w:eastAsia="Times New Roman"/>
          <w:noProof/>
          <w:sz w:val="22"/>
        </w:rPr>
      </w:pPr>
      <w:hyperlink w:anchor="_Toc233271874" w:history="1">
        <w:r w:rsidRPr="00805A13">
          <w:rPr>
            <w:rStyle w:val="Hyperlink"/>
            <w:noProof/>
          </w:rPr>
          <w:t>Appendix A – Iowa Code and Iowa Administrative Code</w:t>
        </w:r>
        <w:r>
          <w:rPr>
            <w:noProof/>
            <w:webHidden/>
          </w:rPr>
          <w:tab/>
        </w:r>
        <w:r>
          <w:rPr>
            <w:noProof/>
            <w:webHidden/>
          </w:rPr>
          <w:fldChar w:fldCharType="begin"/>
        </w:r>
        <w:r>
          <w:rPr>
            <w:noProof/>
            <w:webHidden/>
          </w:rPr>
          <w:instrText xml:space="preserve"> PAGEREF _Toc233271874 \h </w:instrText>
        </w:r>
        <w:r>
          <w:rPr>
            <w:noProof/>
            <w:webHidden/>
          </w:rPr>
        </w:r>
        <w:r>
          <w:rPr>
            <w:noProof/>
            <w:webHidden/>
          </w:rPr>
          <w:fldChar w:fldCharType="separate"/>
        </w:r>
        <w:r>
          <w:rPr>
            <w:noProof/>
            <w:webHidden/>
          </w:rPr>
          <w:t>17</w:t>
        </w:r>
        <w:r>
          <w:rPr>
            <w:noProof/>
            <w:webHidden/>
          </w:rPr>
          <w:fldChar w:fldCharType="end"/>
        </w:r>
      </w:hyperlink>
    </w:p>
    <w:p w14:paraId="68771BF6" w14:textId="77777777" w:rsidR="005B0B0D" w:rsidRDefault="005B0B0D">
      <w:r>
        <w:fldChar w:fldCharType="end"/>
      </w:r>
    </w:p>
    <w:p w14:paraId="3C78AC92" w14:textId="77777777" w:rsidR="006145CB" w:rsidRPr="00A15E98" w:rsidRDefault="006145CB" w:rsidP="00663543">
      <w:pPr>
        <w:pStyle w:val="TOC2"/>
        <w:tabs>
          <w:tab w:val="right" w:leader="dot" w:pos="9350"/>
        </w:tabs>
      </w:pPr>
    </w:p>
    <w:p w14:paraId="7C812EB5" w14:textId="77777777" w:rsidR="000222DD" w:rsidRPr="00A15E98" w:rsidRDefault="000222DD" w:rsidP="00A15E98">
      <w:pPr>
        <w:sectPr w:rsidR="000222DD" w:rsidRPr="00A15E98" w:rsidSect="00187B81">
          <w:footerReference w:type="default" r:id="rId10"/>
          <w:pgSz w:w="12240" w:h="15840"/>
          <w:pgMar w:top="1440" w:right="1440" w:bottom="1440" w:left="1440" w:header="720" w:footer="720" w:gutter="0"/>
          <w:cols w:space="720"/>
          <w:docGrid w:linePitch="360"/>
        </w:sectPr>
      </w:pPr>
    </w:p>
    <w:p w14:paraId="02E9D583" w14:textId="77777777" w:rsidR="002D56C5" w:rsidRDefault="001D1A15" w:rsidP="00A53F2E">
      <w:pPr>
        <w:pStyle w:val="Heading1"/>
      </w:pPr>
      <w:bookmarkStart w:id="7" w:name="_Toc310946805"/>
      <w:bookmarkStart w:id="8" w:name="_Toc233202126"/>
      <w:bookmarkStart w:id="9" w:name="_Toc233206017"/>
      <w:bookmarkStart w:id="10" w:name="_Toc233271860"/>
      <w:r>
        <w:lastRenderedPageBreak/>
        <w:t xml:space="preserve">Document </w:t>
      </w:r>
      <w:r w:rsidR="002D56C5">
        <w:t>I</w:t>
      </w:r>
      <w:bookmarkEnd w:id="7"/>
      <w:bookmarkEnd w:id="8"/>
      <w:bookmarkEnd w:id="9"/>
      <w:r>
        <w:t>ntroduction</w:t>
      </w:r>
      <w:bookmarkEnd w:id="10"/>
    </w:p>
    <w:p w14:paraId="5FB0AA86" w14:textId="77777777" w:rsidR="002D56C5" w:rsidRDefault="002D56C5" w:rsidP="002D56C5">
      <w:pPr>
        <w:tabs>
          <w:tab w:val="left" w:pos="5040"/>
          <w:tab w:val="left" w:pos="7200"/>
        </w:tabs>
      </w:pPr>
      <w:r>
        <w:t xml:space="preserve">This 911 Service Plan is to be completed and submitted to the Homeland Security and Emergency Management Division on or before </w:t>
      </w:r>
      <w:r w:rsidR="00EE70B6">
        <w:t>July 1,</w:t>
      </w:r>
      <w:r>
        <w:t xml:space="preserve"> </w:t>
      </w:r>
      <w:r w:rsidR="001D1A15">
        <w:t>2026.</w:t>
      </w:r>
    </w:p>
    <w:p w14:paraId="178ACFC5" w14:textId="77777777" w:rsidR="002D56C5" w:rsidRDefault="002D56C5" w:rsidP="002D56C5">
      <w:pPr>
        <w:tabs>
          <w:tab w:val="left" w:pos="5040"/>
          <w:tab w:val="left" w:pos="7200"/>
        </w:tabs>
      </w:pPr>
      <w:r>
        <w:t>The purpose for this request is to bring all county plans up to current standards as defined in Iowa Code Chapter 34A.2.</w:t>
      </w:r>
      <w:r w:rsidR="00EA2B09">
        <w:t xml:space="preserve"> (5)</w:t>
      </w:r>
      <w:r>
        <w:t xml:space="preserve"> and detailed in Administrative Rules 605-10.4</w:t>
      </w:r>
      <w:r w:rsidR="009E5C26">
        <w:t xml:space="preserve">.  Any changes, modifications or addenda to this plan must be submitted and approved by the 911 Program manager as stated in </w:t>
      </w:r>
      <w:r w:rsidR="00EE70B6">
        <w:t xml:space="preserve">Iowa Administrative Code </w:t>
      </w:r>
      <w:r w:rsidR="009E5C26">
        <w:t>605-10.</w:t>
      </w:r>
      <w:r w:rsidR="00EE70B6">
        <w:t>4</w:t>
      </w:r>
      <w:r w:rsidR="009E5C26">
        <w:t>.</w:t>
      </w:r>
    </w:p>
    <w:p w14:paraId="43517110" w14:textId="77777777" w:rsidR="002D56C5" w:rsidRPr="00AC5FF5" w:rsidRDefault="002D56C5" w:rsidP="002D56C5">
      <w:pPr>
        <w:pStyle w:val="Footer"/>
      </w:pPr>
      <w:r>
        <w:t>Please attach any other documentation necessary f</w:t>
      </w:r>
      <w:r w:rsidR="009E5C26">
        <w:t xml:space="preserve">or completion of this plan </w:t>
      </w:r>
      <w:r>
        <w:t xml:space="preserve">making sure to note </w:t>
      </w:r>
      <w:r w:rsidR="009E5C26">
        <w:t>the</w:t>
      </w:r>
      <w:r>
        <w:t xml:space="preserve"> attachment in the correct section, and annotating the section </w:t>
      </w:r>
      <w:r w:rsidR="009E5C26">
        <w:t xml:space="preserve">letter </w:t>
      </w:r>
      <w:r>
        <w:t>on the attachment page.</w:t>
      </w:r>
    </w:p>
    <w:p w14:paraId="266B4B01" w14:textId="77777777" w:rsidR="002D56C5" w:rsidRDefault="002D56C5" w:rsidP="002D56C5">
      <w:pPr>
        <w:tabs>
          <w:tab w:val="left" w:pos="5040"/>
          <w:tab w:val="left" w:pos="7200"/>
        </w:tabs>
      </w:pPr>
    </w:p>
    <w:p w14:paraId="7D29372E" w14:textId="77777777" w:rsidR="002D56C5" w:rsidRDefault="002D56C5" w:rsidP="002D56C5">
      <w:pPr>
        <w:pBdr>
          <w:top w:val="single" w:sz="4" w:space="1" w:color="auto"/>
        </w:pBdr>
        <w:tabs>
          <w:tab w:val="left" w:pos="5040"/>
          <w:tab w:val="left" w:pos="7200"/>
        </w:tabs>
      </w:pPr>
    </w:p>
    <w:p w14:paraId="3136ED67" w14:textId="77777777" w:rsidR="002D56C5" w:rsidRPr="001D1A15" w:rsidRDefault="002D56C5" w:rsidP="008A718B">
      <w:pPr>
        <w:rPr>
          <w:b/>
          <w:bCs/>
        </w:rPr>
      </w:pPr>
      <w:r w:rsidRPr="001D1A15">
        <w:rPr>
          <w:b/>
          <w:bCs/>
        </w:rPr>
        <w:t>Please use this area for a brief introduction for your county’s plan to include date of inception, any committees that the board operates, etc., as well as any information special to this county that may not be otherwise covered in the document.</w:t>
      </w:r>
    </w:p>
    <w:p w14:paraId="233E4E7A" w14:textId="77777777" w:rsidR="005B0B0D" w:rsidRDefault="009B2F6B" w:rsidP="005B0B0D">
      <w:pPr>
        <w:pStyle w:val="Heading1"/>
      </w:pPr>
      <w:bookmarkStart w:id="11" w:name="_Toc233271861"/>
      <w:r>
        <w:t>County</w:t>
      </w:r>
      <w:r w:rsidR="005B0B0D">
        <w:t xml:space="preserve"> </w:t>
      </w:r>
      <w:r w:rsidR="00977F8F">
        <w:t>Overview</w:t>
      </w:r>
      <w:bookmarkEnd w:id="11"/>
    </w:p>
    <w:p w14:paraId="285571CB" w14:textId="77777777" w:rsidR="002D56C5" w:rsidRDefault="002D56C5" w:rsidP="005B0B0D">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FB398E" w14:textId="77777777" w:rsidR="002D56C5" w:rsidRDefault="002D56C5" w:rsidP="00A15E98"/>
    <w:p w14:paraId="70DC015B" w14:textId="77777777" w:rsidR="002D56C5" w:rsidRDefault="002D56C5" w:rsidP="00A15E98">
      <w:pPr>
        <w:sectPr w:rsidR="002D56C5" w:rsidSect="00187B81">
          <w:pgSz w:w="12240" w:h="15840"/>
          <w:pgMar w:top="1440" w:right="1440" w:bottom="1440" w:left="1440" w:header="720" w:footer="720" w:gutter="0"/>
          <w:cols w:space="720"/>
          <w:docGrid w:linePitch="360"/>
        </w:sectPr>
      </w:pPr>
    </w:p>
    <w:p w14:paraId="432CFB2A" w14:textId="77777777" w:rsidR="00552470" w:rsidRDefault="00A15E98" w:rsidP="00A53F2E">
      <w:pPr>
        <w:pStyle w:val="Heading1"/>
      </w:pPr>
      <w:bookmarkStart w:id="12" w:name="_Toc310946806"/>
      <w:bookmarkStart w:id="13" w:name="_Toc233202127"/>
      <w:bookmarkStart w:id="14" w:name="_Toc233206018"/>
      <w:bookmarkStart w:id="15" w:name="_Toc233271862"/>
      <w:r w:rsidRPr="00A15E98">
        <w:lastRenderedPageBreak/>
        <w:t>Section A – Mailing Address</w:t>
      </w:r>
      <w:bookmarkEnd w:id="12"/>
      <w:bookmarkEnd w:id="13"/>
      <w:bookmarkEnd w:id="14"/>
      <w:bookmarkEnd w:id="15"/>
    </w:p>
    <w:p w14:paraId="2FAC64E2" w14:textId="77777777" w:rsidR="002D56C5" w:rsidRPr="001D1A15" w:rsidRDefault="002D56C5" w:rsidP="008A718B">
      <w:pPr>
        <w:tabs>
          <w:tab w:val="left" w:pos="5040"/>
          <w:tab w:val="left" w:pos="7200"/>
        </w:tabs>
        <w:rPr>
          <w:b/>
          <w:bCs/>
        </w:rPr>
      </w:pPr>
      <w:r w:rsidRPr="001D1A15">
        <w:rPr>
          <w:b/>
          <w:bCs/>
        </w:rPr>
        <w:t>Please supply the mailing address of the joint 911 Service Board for your county.</w:t>
      </w:r>
    </w:p>
    <w:p w14:paraId="03A6F7CA" w14:textId="77777777" w:rsidR="002D56C5" w:rsidRDefault="002D56C5" w:rsidP="001D1A15">
      <w:pPr>
        <w:tabs>
          <w:tab w:val="left" w:pos="5040"/>
          <w:tab w:val="left" w:pos="720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7CB103" w14:textId="77777777" w:rsidR="002D56C5" w:rsidRPr="00A15E98" w:rsidRDefault="002D56C5" w:rsidP="00A15E98"/>
    <w:p w14:paraId="459F9582" w14:textId="77777777" w:rsidR="00A15E98" w:rsidRPr="00A15E98" w:rsidRDefault="00A15E98" w:rsidP="00A15E98"/>
    <w:p w14:paraId="163778C4" w14:textId="77777777" w:rsidR="006D10E5" w:rsidRDefault="006D10E5" w:rsidP="00A15E98">
      <w:pPr>
        <w:sectPr w:rsidR="006D10E5" w:rsidSect="00187B81">
          <w:pgSz w:w="12240" w:h="15840"/>
          <w:pgMar w:top="1440" w:right="1440" w:bottom="1440" w:left="1440" w:header="720" w:footer="720" w:gutter="0"/>
          <w:cols w:space="720"/>
          <w:docGrid w:linePitch="360"/>
        </w:sectPr>
      </w:pPr>
    </w:p>
    <w:p w14:paraId="6920B731" w14:textId="77777777" w:rsidR="006D10E5" w:rsidRDefault="00A15E98" w:rsidP="00A53F2E">
      <w:pPr>
        <w:pStyle w:val="Heading1"/>
      </w:pPr>
      <w:bookmarkStart w:id="16" w:name="_Toc310946807"/>
      <w:bookmarkStart w:id="17" w:name="_Toc233202128"/>
      <w:bookmarkStart w:id="18" w:name="_Toc233206019"/>
      <w:bookmarkStart w:id="19" w:name="_Toc233271863"/>
      <w:r w:rsidRPr="00A15E98">
        <w:lastRenderedPageBreak/>
        <w:t>Section B – Voting Members</w:t>
      </w:r>
      <w:bookmarkEnd w:id="16"/>
      <w:bookmarkEnd w:id="17"/>
      <w:bookmarkEnd w:id="18"/>
      <w:bookmarkEnd w:id="19"/>
    </w:p>
    <w:p w14:paraId="2720B14A" w14:textId="77777777" w:rsidR="002D56C5" w:rsidRPr="001D1A15" w:rsidRDefault="002D56C5" w:rsidP="008A718B">
      <w:pPr>
        <w:rPr>
          <w:b/>
          <w:bCs/>
        </w:rPr>
      </w:pPr>
      <w:r w:rsidRPr="001D1A15">
        <w:rPr>
          <w:b/>
          <w:bCs/>
        </w:rPr>
        <w:t>List all voting member</w:t>
      </w:r>
      <w:r w:rsidR="009E5C26" w:rsidRPr="001D1A15">
        <w:rPr>
          <w:b/>
          <w:bCs/>
        </w:rPr>
        <w:t xml:space="preserve"> </w:t>
      </w:r>
      <w:r w:rsidR="00AA6D7C" w:rsidRPr="001D1A15">
        <w:rPr>
          <w:b/>
          <w:bCs/>
        </w:rPr>
        <w:t>political subdivisions</w:t>
      </w:r>
      <w:r w:rsidRPr="001D1A15">
        <w:rPr>
          <w:b/>
          <w:bCs/>
        </w:rPr>
        <w:t xml:space="preserve"> on the joint 911 service board.  Each </w:t>
      </w:r>
      <w:r w:rsidR="00AA6D7C" w:rsidRPr="001D1A15">
        <w:rPr>
          <w:b/>
          <w:bCs/>
        </w:rPr>
        <w:t xml:space="preserve">political subdivision </w:t>
      </w:r>
      <w:r w:rsidRPr="001D1A15">
        <w:rPr>
          <w:b/>
          <w:bCs/>
        </w:rPr>
        <w:t xml:space="preserve">listed below shall designate a </w:t>
      </w:r>
      <w:r w:rsidR="00FA4D63" w:rsidRPr="001D1A15">
        <w:rPr>
          <w:b/>
          <w:bCs/>
        </w:rPr>
        <w:t>representative</w:t>
      </w:r>
      <w:r w:rsidRPr="001D1A15">
        <w:rPr>
          <w:b/>
          <w:bCs/>
        </w:rPr>
        <w:t xml:space="preserve"> to serve as a voting member of </w:t>
      </w:r>
      <w:r w:rsidR="00174508" w:rsidRPr="001D1A15">
        <w:rPr>
          <w:b/>
          <w:bCs/>
        </w:rPr>
        <w:t>the 911</w:t>
      </w:r>
      <w:r w:rsidRPr="001D1A15">
        <w:rPr>
          <w:b/>
          <w:bCs/>
        </w:rPr>
        <w:t xml:space="preserve"> service board</w:t>
      </w:r>
      <w:r w:rsidR="00E610BA" w:rsidRPr="001D1A15">
        <w:rPr>
          <w:b/>
          <w:bCs/>
        </w:rPr>
        <w:t xml:space="preserve"> to be kept on file </w:t>
      </w:r>
      <w:r w:rsidR="00FA4D63" w:rsidRPr="001D1A15">
        <w:rPr>
          <w:b/>
          <w:bCs/>
        </w:rPr>
        <w:t>by</w:t>
      </w:r>
      <w:r w:rsidR="00E610BA" w:rsidRPr="001D1A15">
        <w:rPr>
          <w:b/>
          <w:bCs/>
        </w:rPr>
        <w:t xml:space="preserve"> </w:t>
      </w:r>
      <w:r w:rsidR="00FA4D63" w:rsidRPr="001D1A15">
        <w:rPr>
          <w:b/>
          <w:bCs/>
        </w:rPr>
        <w:t>the 911 service board</w:t>
      </w:r>
      <w:r w:rsidRPr="001D1A15">
        <w:rPr>
          <w:b/>
          <w:bCs/>
        </w:rPr>
        <w:t>.</w:t>
      </w:r>
    </w:p>
    <w:tbl>
      <w:tblPr>
        <w:tblStyle w:val="TableGridLight"/>
        <w:tblW w:w="9522" w:type="dxa"/>
        <w:tblLook w:val="04A0" w:firstRow="1" w:lastRow="0" w:firstColumn="1" w:lastColumn="0" w:noHBand="0" w:noVBand="1"/>
      </w:tblPr>
      <w:tblGrid>
        <w:gridCol w:w="4068"/>
        <w:gridCol w:w="3060"/>
        <w:gridCol w:w="2394"/>
      </w:tblGrid>
      <w:tr w:rsidR="002D56C5" w:rsidRPr="005B0B0D" w14:paraId="19A06D09" w14:textId="77777777" w:rsidTr="007333F6">
        <w:tc>
          <w:tcPr>
            <w:tcW w:w="4068" w:type="dxa"/>
          </w:tcPr>
          <w:p w14:paraId="2C3E193C" w14:textId="77777777" w:rsidR="002D56C5" w:rsidRPr="00377EAB" w:rsidRDefault="002D56C5" w:rsidP="001D1A15">
            <w:pPr>
              <w:tabs>
                <w:tab w:val="left" w:pos="5040"/>
                <w:tab w:val="left" w:pos="7200"/>
              </w:tabs>
              <w:spacing w:after="0"/>
              <w:jc w:val="center"/>
              <w:rPr>
                <w:b/>
              </w:rPr>
            </w:pPr>
            <w:r w:rsidRPr="00377EAB">
              <w:rPr>
                <w:b/>
              </w:rPr>
              <w:t>Entity Name</w:t>
            </w:r>
          </w:p>
        </w:tc>
        <w:tc>
          <w:tcPr>
            <w:tcW w:w="3060" w:type="dxa"/>
          </w:tcPr>
          <w:p w14:paraId="655AD2DC" w14:textId="77777777" w:rsidR="002D56C5" w:rsidRPr="00377EAB" w:rsidRDefault="002D56C5" w:rsidP="001D1A15">
            <w:pPr>
              <w:tabs>
                <w:tab w:val="left" w:pos="5040"/>
                <w:tab w:val="left" w:pos="7200"/>
              </w:tabs>
              <w:spacing w:after="0"/>
              <w:jc w:val="center"/>
              <w:rPr>
                <w:b/>
              </w:rPr>
            </w:pPr>
            <w:r w:rsidRPr="00377EAB">
              <w:rPr>
                <w:b/>
              </w:rPr>
              <w:t>Address</w:t>
            </w:r>
          </w:p>
        </w:tc>
        <w:tc>
          <w:tcPr>
            <w:tcW w:w="2394" w:type="dxa"/>
          </w:tcPr>
          <w:p w14:paraId="6858275F" w14:textId="77777777" w:rsidR="002D56C5" w:rsidRPr="00377EAB" w:rsidRDefault="002D56C5" w:rsidP="001D1A15">
            <w:pPr>
              <w:tabs>
                <w:tab w:val="left" w:pos="5040"/>
                <w:tab w:val="left" w:pos="7200"/>
              </w:tabs>
              <w:spacing w:after="0"/>
              <w:jc w:val="center"/>
              <w:rPr>
                <w:b/>
              </w:rPr>
            </w:pPr>
            <w:r w:rsidRPr="00377EAB">
              <w:rPr>
                <w:b/>
              </w:rPr>
              <w:t>Phone</w:t>
            </w:r>
          </w:p>
          <w:p w14:paraId="18EB6578" w14:textId="77777777" w:rsidR="002D56C5" w:rsidRPr="00377EAB" w:rsidRDefault="002D56C5" w:rsidP="001D1A15">
            <w:pPr>
              <w:tabs>
                <w:tab w:val="left" w:pos="5040"/>
                <w:tab w:val="left" w:pos="7200"/>
              </w:tabs>
              <w:spacing w:after="0"/>
              <w:jc w:val="center"/>
              <w:rPr>
                <w:b/>
              </w:rPr>
            </w:pPr>
            <w:r w:rsidRPr="00377EAB">
              <w:rPr>
                <w:b/>
              </w:rPr>
              <w:t>(non-emergency)</w:t>
            </w:r>
          </w:p>
        </w:tc>
      </w:tr>
      <w:tr w:rsidR="002D56C5" w:rsidRPr="005B0B0D" w14:paraId="48DB863B" w14:textId="77777777" w:rsidTr="007333F6">
        <w:tc>
          <w:tcPr>
            <w:tcW w:w="4068" w:type="dxa"/>
          </w:tcPr>
          <w:p w14:paraId="3A83ADD7"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68B0D417"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2C55F07"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67FFAAC4" w14:textId="77777777" w:rsidTr="007333F6">
        <w:tc>
          <w:tcPr>
            <w:tcW w:w="4068" w:type="dxa"/>
          </w:tcPr>
          <w:p w14:paraId="28B9547C"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68EAE4B9"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6557895"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05BA533A" w14:textId="77777777" w:rsidTr="007333F6">
        <w:tc>
          <w:tcPr>
            <w:tcW w:w="4068" w:type="dxa"/>
          </w:tcPr>
          <w:p w14:paraId="56471BB6"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00FEEE49"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4F081FD7"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6D099BCD" w14:textId="77777777" w:rsidTr="007333F6">
        <w:tc>
          <w:tcPr>
            <w:tcW w:w="4068" w:type="dxa"/>
          </w:tcPr>
          <w:p w14:paraId="58178806"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19CA319D"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7CDE08EE"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33A0CE99" w14:textId="77777777" w:rsidTr="007333F6">
        <w:tc>
          <w:tcPr>
            <w:tcW w:w="4068" w:type="dxa"/>
          </w:tcPr>
          <w:p w14:paraId="24AB05BB"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50078CF5"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4CB76B6B"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0A5361C1" w14:textId="77777777" w:rsidTr="007333F6">
        <w:tc>
          <w:tcPr>
            <w:tcW w:w="4068" w:type="dxa"/>
          </w:tcPr>
          <w:p w14:paraId="3B229E8C"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3A2927F8"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57EF1708"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4A468D1D" w14:textId="77777777" w:rsidTr="007333F6">
        <w:tc>
          <w:tcPr>
            <w:tcW w:w="4068" w:type="dxa"/>
          </w:tcPr>
          <w:p w14:paraId="3BD9E668"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3168ED96"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216F6A1D"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61675BB8" w14:textId="77777777" w:rsidTr="007333F6">
        <w:tc>
          <w:tcPr>
            <w:tcW w:w="4068" w:type="dxa"/>
          </w:tcPr>
          <w:p w14:paraId="0FA05C51"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16024D8B"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71659739"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473926F1" w14:textId="77777777" w:rsidTr="007333F6">
        <w:tc>
          <w:tcPr>
            <w:tcW w:w="4068" w:type="dxa"/>
          </w:tcPr>
          <w:p w14:paraId="55367EFB"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26B2348F"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D970F78"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6CCACC1E" w14:textId="77777777" w:rsidTr="007333F6">
        <w:tc>
          <w:tcPr>
            <w:tcW w:w="4068" w:type="dxa"/>
          </w:tcPr>
          <w:p w14:paraId="7697B5CD"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352679E7"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201F534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22A3AA4F" w14:textId="77777777" w:rsidTr="007333F6">
        <w:tc>
          <w:tcPr>
            <w:tcW w:w="4068" w:type="dxa"/>
          </w:tcPr>
          <w:p w14:paraId="3B05885F"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5E4D6686"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5A62FD7E"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510BADDD" w14:textId="77777777" w:rsidTr="007333F6">
        <w:tc>
          <w:tcPr>
            <w:tcW w:w="4068" w:type="dxa"/>
          </w:tcPr>
          <w:p w14:paraId="7BC962E0"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77E324D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008EA26"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120A1613" w14:textId="77777777" w:rsidTr="007333F6">
        <w:tc>
          <w:tcPr>
            <w:tcW w:w="4068" w:type="dxa"/>
          </w:tcPr>
          <w:p w14:paraId="4819CD0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20DA716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773D9F0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4E855E76" w14:textId="77777777" w:rsidTr="007333F6">
        <w:tc>
          <w:tcPr>
            <w:tcW w:w="4068" w:type="dxa"/>
          </w:tcPr>
          <w:p w14:paraId="27FDA49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48A08FA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52B395C4"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385EE173" w14:textId="77777777" w:rsidTr="007333F6">
        <w:tc>
          <w:tcPr>
            <w:tcW w:w="4068" w:type="dxa"/>
          </w:tcPr>
          <w:p w14:paraId="6D85C209"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3F71C60F"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0AC811C8"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141DA36B" w14:textId="77777777" w:rsidTr="007333F6">
        <w:tc>
          <w:tcPr>
            <w:tcW w:w="4068" w:type="dxa"/>
          </w:tcPr>
          <w:p w14:paraId="2AFBD0AB"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19810C6F"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06C6CFC6"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13FFA65F" w14:textId="77777777" w:rsidTr="007333F6">
        <w:tc>
          <w:tcPr>
            <w:tcW w:w="4068" w:type="dxa"/>
          </w:tcPr>
          <w:p w14:paraId="5012F418"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022B2DB7"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4D8575A9"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15378A31" w14:textId="77777777" w:rsidTr="007333F6">
        <w:tc>
          <w:tcPr>
            <w:tcW w:w="4068" w:type="dxa"/>
          </w:tcPr>
          <w:p w14:paraId="519E4A0D"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408BAFC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49E299EA"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196816C8" w14:textId="77777777" w:rsidTr="007333F6">
        <w:tc>
          <w:tcPr>
            <w:tcW w:w="4068" w:type="dxa"/>
          </w:tcPr>
          <w:p w14:paraId="0EBD27A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09A7382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F227ED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78A27432" w14:textId="77777777" w:rsidTr="007333F6">
        <w:tc>
          <w:tcPr>
            <w:tcW w:w="4068" w:type="dxa"/>
          </w:tcPr>
          <w:p w14:paraId="493EBE10"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070E49A0"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4A2B427C"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2224B7A2" w14:textId="77777777" w:rsidTr="007333F6">
        <w:tc>
          <w:tcPr>
            <w:tcW w:w="4068" w:type="dxa"/>
          </w:tcPr>
          <w:p w14:paraId="0B50AA9D"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30ADF3AC"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C69CE86"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227C6EAF" w14:textId="77777777" w:rsidTr="007333F6">
        <w:tc>
          <w:tcPr>
            <w:tcW w:w="4068" w:type="dxa"/>
          </w:tcPr>
          <w:p w14:paraId="75A58A3B"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6AB4E51A"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38C61766"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443371C0" w14:textId="77777777" w:rsidTr="007333F6">
        <w:tc>
          <w:tcPr>
            <w:tcW w:w="4068" w:type="dxa"/>
          </w:tcPr>
          <w:p w14:paraId="1AAF061E"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478A7EDF"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2731FFEA"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5681F08F" w14:textId="77777777" w:rsidTr="007333F6">
        <w:tc>
          <w:tcPr>
            <w:tcW w:w="4068" w:type="dxa"/>
          </w:tcPr>
          <w:p w14:paraId="049FA001"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7ACA0440"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33120CCD"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40234B3B" w14:textId="77777777" w:rsidTr="007333F6">
        <w:tc>
          <w:tcPr>
            <w:tcW w:w="4068" w:type="dxa"/>
          </w:tcPr>
          <w:p w14:paraId="51F680DB"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78BA2267"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7C6C940"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68C9C168" w14:textId="77777777" w:rsidTr="007333F6">
        <w:tc>
          <w:tcPr>
            <w:tcW w:w="4068" w:type="dxa"/>
          </w:tcPr>
          <w:p w14:paraId="2509EC01"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08AFA67A"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55924E11"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1768FC89" w14:textId="77777777" w:rsidTr="007333F6">
        <w:tc>
          <w:tcPr>
            <w:tcW w:w="4068" w:type="dxa"/>
          </w:tcPr>
          <w:p w14:paraId="1F0DADD1"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6AD1E824"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1C39648"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3F120462" w14:textId="77777777" w:rsidTr="007333F6">
        <w:tc>
          <w:tcPr>
            <w:tcW w:w="4068" w:type="dxa"/>
          </w:tcPr>
          <w:p w14:paraId="31ACC5F9"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4C33AFC2"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75EA7832"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7C5ACB15" w14:textId="77777777" w:rsidTr="007333F6">
        <w:tc>
          <w:tcPr>
            <w:tcW w:w="4068" w:type="dxa"/>
          </w:tcPr>
          <w:p w14:paraId="313F04EF"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59AD1CCA"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13654A9"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2D56C5" w:rsidRPr="005B0B0D" w14:paraId="6636CD06" w14:textId="77777777" w:rsidTr="007333F6">
        <w:tc>
          <w:tcPr>
            <w:tcW w:w="4068" w:type="dxa"/>
          </w:tcPr>
          <w:p w14:paraId="422DCFDA"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728BB556"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74B88798" w14:textId="77777777" w:rsidR="002D56C5" w:rsidRPr="005B0B0D" w:rsidRDefault="002D56C5" w:rsidP="002D56C5">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bl>
    <w:p w14:paraId="5F64544A" w14:textId="77777777" w:rsidR="006D10E5" w:rsidRPr="00A15E98" w:rsidRDefault="006D10E5" w:rsidP="00A15E98"/>
    <w:p w14:paraId="2702976A" w14:textId="77777777" w:rsidR="006D10E5" w:rsidRDefault="006D10E5" w:rsidP="00A15E98">
      <w:pPr>
        <w:sectPr w:rsidR="006D10E5" w:rsidSect="00187B81">
          <w:pgSz w:w="12240" w:h="15840"/>
          <w:pgMar w:top="1440" w:right="1440" w:bottom="1440" w:left="1440" w:header="720" w:footer="720" w:gutter="0"/>
          <w:cols w:space="720"/>
          <w:docGrid w:linePitch="360"/>
        </w:sectPr>
      </w:pPr>
    </w:p>
    <w:p w14:paraId="29779301" w14:textId="77777777" w:rsidR="0080301E" w:rsidRDefault="00A15E98" w:rsidP="00A53F2E">
      <w:pPr>
        <w:pStyle w:val="Heading1"/>
      </w:pPr>
      <w:bookmarkStart w:id="20" w:name="_Toc310946808"/>
      <w:bookmarkStart w:id="21" w:name="_Toc233202129"/>
      <w:bookmarkStart w:id="22" w:name="_Toc233206020"/>
      <w:bookmarkStart w:id="23" w:name="_Toc233271864"/>
      <w:r w:rsidRPr="00A15E98">
        <w:lastRenderedPageBreak/>
        <w:t>Section C – Nonvoting Member</w:t>
      </w:r>
      <w:bookmarkEnd w:id="20"/>
      <w:bookmarkEnd w:id="21"/>
      <w:bookmarkEnd w:id="22"/>
      <w:bookmarkEnd w:id="23"/>
    </w:p>
    <w:p w14:paraId="6B4F4A81" w14:textId="77777777" w:rsidR="0080301E" w:rsidRPr="001D1A15" w:rsidRDefault="0080301E" w:rsidP="008A718B">
      <w:pPr>
        <w:rPr>
          <w:b/>
          <w:bCs/>
        </w:rPr>
      </w:pPr>
      <w:r w:rsidRPr="001D1A15">
        <w:rPr>
          <w:b/>
          <w:bCs/>
        </w:rPr>
        <w:t xml:space="preserve">List all nonvoting </w:t>
      </w:r>
      <w:r w:rsidR="00AA6D7C" w:rsidRPr="001D1A15">
        <w:rPr>
          <w:b/>
          <w:bCs/>
        </w:rPr>
        <w:t xml:space="preserve">private safety </w:t>
      </w:r>
      <w:r w:rsidRPr="001D1A15">
        <w:rPr>
          <w:b/>
          <w:bCs/>
        </w:rPr>
        <w:t xml:space="preserve">entities on the joint 911 service board.  Each private safety entity listed below shall designate a </w:t>
      </w:r>
      <w:r w:rsidR="00FA4D63" w:rsidRPr="001D1A15">
        <w:rPr>
          <w:b/>
          <w:bCs/>
        </w:rPr>
        <w:t>representative</w:t>
      </w:r>
      <w:r w:rsidRPr="001D1A15">
        <w:rPr>
          <w:b/>
          <w:bCs/>
        </w:rPr>
        <w:t xml:space="preserve"> to serve as a nonvoting member of </w:t>
      </w:r>
      <w:r w:rsidR="007F2074" w:rsidRPr="001D1A15">
        <w:rPr>
          <w:b/>
          <w:bCs/>
        </w:rPr>
        <w:t>the 911</w:t>
      </w:r>
      <w:r w:rsidRPr="001D1A15">
        <w:rPr>
          <w:b/>
          <w:bCs/>
        </w:rPr>
        <w:t xml:space="preserve"> service board.</w:t>
      </w:r>
    </w:p>
    <w:tbl>
      <w:tblPr>
        <w:tblStyle w:val="TableGridLight"/>
        <w:tblW w:w="9522" w:type="dxa"/>
        <w:tblLook w:val="04A0" w:firstRow="1" w:lastRow="0" w:firstColumn="1" w:lastColumn="0" w:noHBand="0" w:noVBand="1"/>
      </w:tblPr>
      <w:tblGrid>
        <w:gridCol w:w="4068"/>
        <w:gridCol w:w="3060"/>
        <w:gridCol w:w="2394"/>
      </w:tblGrid>
      <w:tr w:rsidR="0080301E" w:rsidRPr="005B0B0D" w14:paraId="114EE72F" w14:textId="77777777" w:rsidTr="007333F6">
        <w:tc>
          <w:tcPr>
            <w:tcW w:w="4068" w:type="dxa"/>
          </w:tcPr>
          <w:p w14:paraId="5BEA1918" w14:textId="77777777" w:rsidR="0080301E" w:rsidRPr="005B0B0D" w:rsidRDefault="0080301E" w:rsidP="001D1A15">
            <w:pPr>
              <w:tabs>
                <w:tab w:val="left" w:pos="5040"/>
                <w:tab w:val="left" w:pos="7200"/>
              </w:tabs>
              <w:spacing w:after="0"/>
              <w:jc w:val="center"/>
              <w:rPr>
                <w:b/>
              </w:rPr>
            </w:pPr>
            <w:r w:rsidRPr="005B0B0D">
              <w:rPr>
                <w:b/>
              </w:rPr>
              <w:t>Entity Name</w:t>
            </w:r>
          </w:p>
        </w:tc>
        <w:tc>
          <w:tcPr>
            <w:tcW w:w="3060" w:type="dxa"/>
          </w:tcPr>
          <w:p w14:paraId="3ED18CA7" w14:textId="77777777" w:rsidR="0080301E" w:rsidRPr="005B0B0D" w:rsidRDefault="0080301E" w:rsidP="001D1A15">
            <w:pPr>
              <w:tabs>
                <w:tab w:val="left" w:pos="5040"/>
                <w:tab w:val="left" w:pos="7200"/>
              </w:tabs>
              <w:spacing w:after="0"/>
              <w:jc w:val="center"/>
              <w:rPr>
                <w:b/>
              </w:rPr>
            </w:pPr>
            <w:r w:rsidRPr="005B0B0D">
              <w:rPr>
                <w:b/>
              </w:rPr>
              <w:t>Address</w:t>
            </w:r>
          </w:p>
        </w:tc>
        <w:tc>
          <w:tcPr>
            <w:tcW w:w="2394" w:type="dxa"/>
          </w:tcPr>
          <w:p w14:paraId="080DC1D5" w14:textId="77777777" w:rsidR="0080301E" w:rsidRPr="005B0B0D" w:rsidRDefault="0080301E" w:rsidP="001D1A15">
            <w:pPr>
              <w:tabs>
                <w:tab w:val="left" w:pos="5040"/>
                <w:tab w:val="left" w:pos="7200"/>
              </w:tabs>
              <w:spacing w:after="0"/>
              <w:jc w:val="center"/>
              <w:rPr>
                <w:b/>
              </w:rPr>
            </w:pPr>
            <w:r w:rsidRPr="005B0B0D">
              <w:rPr>
                <w:b/>
              </w:rPr>
              <w:t>Phone</w:t>
            </w:r>
          </w:p>
          <w:p w14:paraId="12D1AFB8" w14:textId="77777777" w:rsidR="0080301E" w:rsidRPr="005B0B0D" w:rsidRDefault="0080301E" w:rsidP="001D1A15">
            <w:pPr>
              <w:tabs>
                <w:tab w:val="left" w:pos="5040"/>
                <w:tab w:val="left" w:pos="7200"/>
              </w:tabs>
              <w:spacing w:after="0"/>
              <w:jc w:val="center"/>
              <w:rPr>
                <w:b/>
              </w:rPr>
            </w:pPr>
            <w:r w:rsidRPr="005B0B0D">
              <w:rPr>
                <w:b/>
              </w:rPr>
              <w:t>(non-emergency)</w:t>
            </w:r>
          </w:p>
        </w:tc>
      </w:tr>
      <w:tr w:rsidR="0080301E" w:rsidRPr="005B0B0D" w14:paraId="489F5BE8" w14:textId="77777777" w:rsidTr="007333F6">
        <w:tc>
          <w:tcPr>
            <w:tcW w:w="4068" w:type="dxa"/>
          </w:tcPr>
          <w:p w14:paraId="1B07B88A"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123F3E08"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F3B7FB7"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6EA2B197" w14:textId="77777777" w:rsidTr="007333F6">
        <w:tc>
          <w:tcPr>
            <w:tcW w:w="4068" w:type="dxa"/>
          </w:tcPr>
          <w:p w14:paraId="2495B79D"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1EB1BDD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23CC45E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0BFFCCF3" w14:textId="77777777" w:rsidTr="007333F6">
        <w:tc>
          <w:tcPr>
            <w:tcW w:w="4068" w:type="dxa"/>
          </w:tcPr>
          <w:p w14:paraId="7283E5AA"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490E95AE"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4F9115D8"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5058B14F" w14:textId="77777777" w:rsidTr="007333F6">
        <w:tc>
          <w:tcPr>
            <w:tcW w:w="4068" w:type="dxa"/>
          </w:tcPr>
          <w:p w14:paraId="6F6632B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3EB43EF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23DF80B0"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42E3FA77" w14:textId="77777777" w:rsidTr="007333F6">
        <w:tc>
          <w:tcPr>
            <w:tcW w:w="4068" w:type="dxa"/>
          </w:tcPr>
          <w:p w14:paraId="7597079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3E0A977A"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3761ED9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40C5136C" w14:textId="77777777" w:rsidTr="007333F6">
        <w:tc>
          <w:tcPr>
            <w:tcW w:w="4068" w:type="dxa"/>
          </w:tcPr>
          <w:p w14:paraId="3F0C8DCF"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5FA90B3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73207F6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2BCCC738" w14:textId="77777777" w:rsidTr="007333F6">
        <w:tc>
          <w:tcPr>
            <w:tcW w:w="4068" w:type="dxa"/>
          </w:tcPr>
          <w:p w14:paraId="6386F14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4AE2D88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7B98B10A"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6D928ABB" w14:textId="77777777" w:rsidTr="007333F6">
        <w:tc>
          <w:tcPr>
            <w:tcW w:w="4068" w:type="dxa"/>
          </w:tcPr>
          <w:p w14:paraId="6A03691C"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1FE4591A"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63AEC9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32213E11" w14:textId="77777777" w:rsidTr="007333F6">
        <w:tc>
          <w:tcPr>
            <w:tcW w:w="4068" w:type="dxa"/>
          </w:tcPr>
          <w:p w14:paraId="29E12524"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3D5A9DA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585E3B9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31ED0082" w14:textId="77777777" w:rsidTr="007333F6">
        <w:tc>
          <w:tcPr>
            <w:tcW w:w="4068" w:type="dxa"/>
          </w:tcPr>
          <w:p w14:paraId="4056D1B7"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5DB83484"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7EC3A06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32B4FE01" w14:textId="77777777" w:rsidTr="007333F6">
        <w:tc>
          <w:tcPr>
            <w:tcW w:w="4068" w:type="dxa"/>
          </w:tcPr>
          <w:p w14:paraId="6C394F8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6DAC886A"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0EFA485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017D41DD" w14:textId="77777777" w:rsidTr="007333F6">
        <w:tc>
          <w:tcPr>
            <w:tcW w:w="4068" w:type="dxa"/>
          </w:tcPr>
          <w:p w14:paraId="64813724"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4C2D448E"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7FABEBAD"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00EA52B3" w14:textId="77777777" w:rsidTr="007333F6">
        <w:tc>
          <w:tcPr>
            <w:tcW w:w="4068" w:type="dxa"/>
          </w:tcPr>
          <w:p w14:paraId="3D54720F"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6BA87AD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397CB9A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4754A0A8" w14:textId="77777777" w:rsidTr="007333F6">
        <w:tc>
          <w:tcPr>
            <w:tcW w:w="4068" w:type="dxa"/>
          </w:tcPr>
          <w:p w14:paraId="38733E2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3823F63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56A9B36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69DB1596" w14:textId="77777777" w:rsidTr="007333F6">
        <w:tc>
          <w:tcPr>
            <w:tcW w:w="4068" w:type="dxa"/>
          </w:tcPr>
          <w:p w14:paraId="14A41AE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76A81F5F"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2AC88676"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76BAF25E" w14:textId="77777777" w:rsidTr="007333F6">
        <w:tc>
          <w:tcPr>
            <w:tcW w:w="4068" w:type="dxa"/>
          </w:tcPr>
          <w:p w14:paraId="14D80897"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3ECE4E50"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0B9F3B84"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569C017C" w14:textId="77777777" w:rsidTr="007333F6">
        <w:tc>
          <w:tcPr>
            <w:tcW w:w="4068" w:type="dxa"/>
          </w:tcPr>
          <w:p w14:paraId="7CF101EC"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44E3ABA7"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D3CF550"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07190D7D" w14:textId="77777777" w:rsidTr="007333F6">
        <w:tc>
          <w:tcPr>
            <w:tcW w:w="4068" w:type="dxa"/>
          </w:tcPr>
          <w:p w14:paraId="39F1E2F7"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0F9CED4F"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2489F6F"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540D0058" w14:textId="77777777" w:rsidTr="007333F6">
        <w:tc>
          <w:tcPr>
            <w:tcW w:w="4068" w:type="dxa"/>
          </w:tcPr>
          <w:p w14:paraId="672735AC"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6642E957"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2FFE90FD"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2539C9E1" w14:textId="77777777" w:rsidTr="007333F6">
        <w:tc>
          <w:tcPr>
            <w:tcW w:w="4068" w:type="dxa"/>
          </w:tcPr>
          <w:p w14:paraId="11D2FFEC"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66B0ACF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22E779D6"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4AB1B289" w14:textId="77777777" w:rsidTr="007333F6">
        <w:tc>
          <w:tcPr>
            <w:tcW w:w="4068" w:type="dxa"/>
          </w:tcPr>
          <w:p w14:paraId="35028CFD"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3DE78DFE"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773F191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75C7BD63" w14:textId="77777777" w:rsidTr="007333F6">
        <w:tc>
          <w:tcPr>
            <w:tcW w:w="4068" w:type="dxa"/>
          </w:tcPr>
          <w:p w14:paraId="1E1B1A4C"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10CC9800"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3EFE8EE"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5B041405" w14:textId="77777777" w:rsidTr="007333F6">
        <w:tc>
          <w:tcPr>
            <w:tcW w:w="4068" w:type="dxa"/>
          </w:tcPr>
          <w:p w14:paraId="0AB9716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073F7E2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29D7E8A0"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79B6573C" w14:textId="77777777" w:rsidTr="007333F6">
        <w:tc>
          <w:tcPr>
            <w:tcW w:w="4068" w:type="dxa"/>
          </w:tcPr>
          <w:p w14:paraId="4680F21C"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5BD5046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61689EF"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2EA09C32" w14:textId="77777777" w:rsidTr="007333F6">
        <w:tc>
          <w:tcPr>
            <w:tcW w:w="4068" w:type="dxa"/>
          </w:tcPr>
          <w:p w14:paraId="633D8897"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4AADE2FE"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0BEA17D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49CBCC3F" w14:textId="77777777" w:rsidTr="007333F6">
        <w:tc>
          <w:tcPr>
            <w:tcW w:w="4068" w:type="dxa"/>
          </w:tcPr>
          <w:p w14:paraId="6294F9E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08435D7F"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B66976C"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00A19FE0" w14:textId="77777777" w:rsidTr="007333F6">
        <w:tc>
          <w:tcPr>
            <w:tcW w:w="4068" w:type="dxa"/>
          </w:tcPr>
          <w:p w14:paraId="2A6767B4"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5C021D8F"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5834E77E"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35A294E1" w14:textId="77777777" w:rsidTr="007333F6">
        <w:tc>
          <w:tcPr>
            <w:tcW w:w="4068" w:type="dxa"/>
          </w:tcPr>
          <w:p w14:paraId="537EF258"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48240CFC"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2A12FDE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5C53381E" w14:textId="77777777" w:rsidTr="007333F6">
        <w:tc>
          <w:tcPr>
            <w:tcW w:w="4068" w:type="dxa"/>
          </w:tcPr>
          <w:p w14:paraId="3936440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71DD3EB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4FBB37A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381D85C8" w14:textId="77777777" w:rsidTr="007333F6">
        <w:tc>
          <w:tcPr>
            <w:tcW w:w="4068" w:type="dxa"/>
          </w:tcPr>
          <w:p w14:paraId="7F9CBC0C"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060" w:type="dxa"/>
          </w:tcPr>
          <w:p w14:paraId="3AE720CE"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4FE24FD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bl>
    <w:p w14:paraId="5FA2169B" w14:textId="77777777" w:rsidR="006D10E5" w:rsidRPr="00A15E98" w:rsidRDefault="006D10E5" w:rsidP="00A15E98"/>
    <w:p w14:paraId="684A270D" w14:textId="77777777" w:rsidR="006D10E5" w:rsidRDefault="006D10E5" w:rsidP="00A15E98">
      <w:pPr>
        <w:sectPr w:rsidR="006D10E5" w:rsidSect="00187B81">
          <w:pgSz w:w="12240" w:h="15840"/>
          <w:pgMar w:top="1440" w:right="1440" w:bottom="1440" w:left="1440" w:header="720" w:footer="720" w:gutter="0"/>
          <w:cols w:space="720"/>
          <w:docGrid w:linePitch="360"/>
        </w:sectPr>
      </w:pPr>
    </w:p>
    <w:p w14:paraId="7FC90964" w14:textId="77777777" w:rsidR="006D10E5" w:rsidRDefault="00A15E98" w:rsidP="00A53F2E">
      <w:pPr>
        <w:pStyle w:val="Heading1"/>
      </w:pPr>
      <w:bookmarkStart w:id="24" w:name="_Toc310946809"/>
      <w:bookmarkStart w:id="25" w:name="_Toc233202130"/>
      <w:bookmarkStart w:id="26" w:name="_Toc233206021"/>
      <w:bookmarkStart w:id="27" w:name="_Toc233271865"/>
      <w:r w:rsidRPr="00A15E98">
        <w:lastRenderedPageBreak/>
        <w:t>Section D – Chairperson and Vice-Chairperson</w:t>
      </w:r>
      <w:bookmarkEnd w:id="24"/>
      <w:bookmarkEnd w:id="25"/>
      <w:bookmarkEnd w:id="26"/>
      <w:bookmarkEnd w:id="27"/>
    </w:p>
    <w:p w14:paraId="5E7A4234" w14:textId="77777777" w:rsidR="0080301E" w:rsidRPr="001D1A15" w:rsidRDefault="0080301E" w:rsidP="008A718B">
      <w:pPr>
        <w:rPr>
          <w:b/>
          <w:bCs/>
        </w:rPr>
      </w:pPr>
      <w:r w:rsidRPr="001D1A15">
        <w:rPr>
          <w:b/>
          <w:bCs/>
        </w:rPr>
        <w:t>Please identify the chairperson and vice chairperson of the joint 911 service board:</w:t>
      </w:r>
    </w:p>
    <w:p w14:paraId="134AAEEB" w14:textId="77777777" w:rsidR="0080301E" w:rsidRDefault="0080301E" w:rsidP="00A53F2E">
      <w:pPr>
        <w:pStyle w:val="Heading2"/>
      </w:pPr>
      <w:bookmarkStart w:id="28" w:name="_Toc233206022"/>
      <w:r>
        <w:t>(Check appropriate box)</w:t>
      </w:r>
      <w:bookmarkEnd w:id="28"/>
    </w:p>
    <w:p w14:paraId="332521AC" w14:textId="77777777" w:rsidR="00A53F2E" w:rsidRPr="00A53F2E" w:rsidRDefault="00A53F2E" w:rsidP="00A53F2E"/>
    <w:p w14:paraId="32899515" w14:textId="77777777" w:rsidR="0080301E" w:rsidRDefault="0080301E" w:rsidP="008A718B">
      <w:pPr>
        <w:tabs>
          <w:tab w:val="left" w:pos="1080"/>
          <w:tab w:val="left" w:pos="5040"/>
          <w:tab w:val="left" w:pos="7200"/>
        </w:tabs>
        <w:ind w:left="540"/>
      </w:pPr>
      <w:r>
        <w:fldChar w:fldCharType="begin">
          <w:ffData>
            <w:name w:val="Check1"/>
            <w:enabled/>
            <w:calcOnExit w:val="0"/>
            <w:checkBox>
              <w:sizeAuto/>
              <w:default w:val="0"/>
            </w:checkBox>
          </w:ffData>
        </w:fldChar>
      </w:r>
      <w:bookmarkStart w:id="29" w:name="Check1"/>
      <w:r>
        <w:instrText xml:space="preserve"> FORMCHECKBOX </w:instrText>
      </w:r>
      <w:r>
        <w:fldChar w:fldCharType="end"/>
      </w:r>
      <w:bookmarkEnd w:id="29"/>
      <w:r>
        <w:tab/>
        <w:t xml:space="preserve">Please </w:t>
      </w:r>
      <w:r w:rsidR="001D1A15">
        <w:t>reference the</w:t>
      </w:r>
      <w:r>
        <w:t xml:space="preserve"> </w:t>
      </w:r>
      <w:r w:rsidR="001D1A15">
        <w:t>s</w:t>
      </w:r>
      <w:r>
        <w:t xml:space="preserve">ervice </w:t>
      </w:r>
      <w:r w:rsidR="001D1A15">
        <w:t>b</w:t>
      </w:r>
      <w:r>
        <w:t xml:space="preserve">oard </w:t>
      </w:r>
      <w:r w:rsidR="001D1A15">
        <w:t>m</w:t>
      </w:r>
      <w:r>
        <w:t xml:space="preserve">embership </w:t>
      </w:r>
      <w:r w:rsidR="001D1A15">
        <w:t>f</w:t>
      </w:r>
      <w:r>
        <w:t>orm submitted annually</w:t>
      </w:r>
    </w:p>
    <w:p w14:paraId="6329190C" w14:textId="77777777" w:rsidR="0080301E" w:rsidRDefault="0080301E" w:rsidP="008A718B">
      <w:pPr>
        <w:tabs>
          <w:tab w:val="left" w:pos="1080"/>
          <w:tab w:val="left" w:pos="5040"/>
          <w:tab w:val="left" w:pos="7200"/>
        </w:tabs>
        <w:ind w:left="1080" w:hanging="540"/>
      </w:pPr>
      <w:r>
        <w:fldChar w:fldCharType="begin">
          <w:ffData>
            <w:name w:val="Check2"/>
            <w:enabled/>
            <w:calcOnExit w:val="0"/>
            <w:checkBox>
              <w:sizeAuto/>
              <w:default w:val="0"/>
            </w:checkBox>
          </w:ffData>
        </w:fldChar>
      </w:r>
      <w:bookmarkStart w:id="30" w:name="Check2"/>
      <w:r>
        <w:instrText xml:space="preserve"> FORMCHECKBOX </w:instrText>
      </w:r>
      <w:r>
        <w:fldChar w:fldCharType="end"/>
      </w:r>
      <w:bookmarkEnd w:id="30"/>
      <w:r>
        <w:tab/>
        <w:t xml:space="preserve">As named below.  This section of the plan shall be amended when elections occur as </w:t>
      </w:r>
      <w:r w:rsidR="00FA4D63">
        <w:t>stated</w:t>
      </w:r>
      <w:r>
        <w:t xml:space="preserve"> </w:t>
      </w:r>
      <w:r w:rsidR="00FA4D63">
        <w:t>in</w:t>
      </w:r>
      <w:r>
        <w:t xml:space="preserve"> </w:t>
      </w:r>
      <w:r w:rsidR="0096719B">
        <w:t xml:space="preserve">the </w:t>
      </w:r>
      <w:r>
        <w:t>bylaws</w:t>
      </w:r>
      <w:r w:rsidR="0096719B">
        <w:t xml:space="preserve"> of this service board</w:t>
      </w:r>
      <w:r>
        <w:t>.  (</w:t>
      </w:r>
      <w:r w:rsidRPr="00FA4D63">
        <w:rPr>
          <w:i/>
        </w:rPr>
        <w:t>Please fill in information below</w:t>
      </w:r>
      <w:r>
        <w:t>)</w:t>
      </w:r>
    </w:p>
    <w:tbl>
      <w:tblPr>
        <w:tblStyle w:val="TableGridLight"/>
        <w:tblW w:w="9468" w:type="dxa"/>
        <w:tblLook w:val="04A0" w:firstRow="1" w:lastRow="0" w:firstColumn="1" w:lastColumn="0" w:noHBand="0" w:noVBand="1"/>
      </w:tblPr>
      <w:tblGrid>
        <w:gridCol w:w="3258"/>
        <w:gridCol w:w="3240"/>
        <w:gridCol w:w="2970"/>
      </w:tblGrid>
      <w:tr w:rsidR="0080301E" w:rsidRPr="005B0B0D" w14:paraId="1BC4CF37" w14:textId="77777777" w:rsidTr="007333F6">
        <w:tc>
          <w:tcPr>
            <w:tcW w:w="3258" w:type="dxa"/>
          </w:tcPr>
          <w:p w14:paraId="3AB2DA12" w14:textId="77777777" w:rsidR="0080301E" w:rsidRPr="005B0B0D" w:rsidRDefault="0080301E" w:rsidP="0080301E">
            <w:pPr>
              <w:tabs>
                <w:tab w:val="left" w:pos="5040"/>
                <w:tab w:val="left" w:pos="7200"/>
              </w:tabs>
              <w:spacing w:after="0"/>
              <w:jc w:val="center"/>
              <w:rPr>
                <w:b/>
              </w:rPr>
            </w:pPr>
            <w:r w:rsidRPr="005B0B0D">
              <w:rPr>
                <w:b/>
              </w:rPr>
              <w:t>Name</w:t>
            </w:r>
          </w:p>
        </w:tc>
        <w:tc>
          <w:tcPr>
            <w:tcW w:w="3240" w:type="dxa"/>
          </w:tcPr>
          <w:p w14:paraId="7A64AFEA" w14:textId="77777777" w:rsidR="0080301E" w:rsidRPr="005B0B0D" w:rsidRDefault="0080301E" w:rsidP="0080301E">
            <w:pPr>
              <w:tabs>
                <w:tab w:val="left" w:pos="5040"/>
                <w:tab w:val="left" w:pos="7200"/>
              </w:tabs>
              <w:spacing w:after="0"/>
              <w:jc w:val="center"/>
              <w:rPr>
                <w:b/>
              </w:rPr>
            </w:pPr>
            <w:r w:rsidRPr="005B0B0D">
              <w:rPr>
                <w:b/>
              </w:rPr>
              <w:t>Entity Represented</w:t>
            </w:r>
          </w:p>
        </w:tc>
        <w:tc>
          <w:tcPr>
            <w:tcW w:w="2970" w:type="dxa"/>
          </w:tcPr>
          <w:p w14:paraId="03BD99E0" w14:textId="77777777" w:rsidR="0080301E" w:rsidRPr="005B0B0D" w:rsidRDefault="0080301E" w:rsidP="0080301E">
            <w:pPr>
              <w:tabs>
                <w:tab w:val="left" w:pos="5040"/>
                <w:tab w:val="left" w:pos="7200"/>
              </w:tabs>
              <w:spacing w:after="0"/>
              <w:jc w:val="center"/>
              <w:rPr>
                <w:b/>
              </w:rPr>
            </w:pPr>
            <w:r w:rsidRPr="005B0B0D">
              <w:rPr>
                <w:b/>
              </w:rPr>
              <w:t xml:space="preserve">Position Title </w:t>
            </w:r>
          </w:p>
        </w:tc>
      </w:tr>
      <w:tr w:rsidR="0080301E" w:rsidRPr="005B0B0D" w14:paraId="66089F1C" w14:textId="77777777" w:rsidTr="007333F6">
        <w:tc>
          <w:tcPr>
            <w:tcW w:w="3258" w:type="dxa"/>
          </w:tcPr>
          <w:p w14:paraId="684E243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p w14:paraId="18D0CE91" w14:textId="77777777" w:rsidR="0080301E" w:rsidRPr="005B0B0D" w:rsidRDefault="0080301E" w:rsidP="0080301E">
            <w:pPr>
              <w:tabs>
                <w:tab w:val="left" w:pos="5040"/>
                <w:tab w:val="left" w:pos="7200"/>
              </w:tabs>
              <w:spacing w:after="0"/>
            </w:pPr>
            <w:r w:rsidRPr="005B0B0D">
              <w:t>Chairperson</w:t>
            </w:r>
          </w:p>
        </w:tc>
        <w:tc>
          <w:tcPr>
            <w:tcW w:w="3240" w:type="dxa"/>
          </w:tcPr>
          <w:p w14:paraId="1D915011" w14:textId="77777777" w:rsidR="0080301E" w:rsidRPr="005B0B0D" w:rsidRDefault="0080301E"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970" w:type="dxa"/>
          </w:tcPr>
          <w:p w14:paraId="6AB96946" w14:textId="77777777" w:rsidR="0080301E" w:rsidRPr="005B0B0D" w:rsidRDefault="0080301E"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68AC0828" w14:textId="77777777" w:rsidTr="007333F6">
        <w:tc>
          <w:tcPr>
            <w:tcW w:w="3258" w:type="dxa"/>
          </w:tcPr>
          <w:p w14:paraId="73CCD89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p w14:paraId="149E6736" w14:textId="77777777" w:rsidR="0080301E" w:rsidRPr="005B0B0D" w:rsidRDefault="0080301E" w:rsidP="0080301E">
            <w:pPr>
              <w:tabs>
                <w:tab w:val="left" w:pos="5040"/>
                <w:tab w:val="left" w:pos="7200"/>
              </w:tabs>
              <w:spacing w:after="0"/>
            </w:pPr>
            <w:r w:rsidRPr="005B0B0D">
              <w:t>Vice Chairperson</w:t>
            </w:r>
          </w:p>
        </w:tc>
        <w:tc>
          <w:tcPr>
            <w:tcW w:w="3240" w:type="dxa"/>
          </w:tcPr>
          <w:p w14:paraId="1BEA3F63" w14:textId="77777777" w:rsidR="0080301E" w:rsidRPr="005B0B0D" w:rsidRDefault="0080301E"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970" w:type="dxa"/>
          </w:tcPr>
          <w:p w14:paraId="048E785C" w14:textId="77777777" w:rsidR="0080301E" w:rsidRPr="005B0B0D" w:rsidRDefault="0080301E"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bl>
    <w:p w14:paraId="2AC1E337" w14:textId="77777777" w:rsidR="0080301E" w:rsidRDefault="0080301E" w:rsidP="00A15E98"/>
    <w:p w14:paraId="6B36720B" w14:textId="77777777" w:rsidR="006D10E5" w:rsidRDefault="006D10E5" w:rsidP="00A15E98"/>
    <w:p w14:paraId="22C211A0" w14:textId="77777777" w:rsidR="006D10E5" w:rsidRDefault="006D10E5" w:rsidP="00A15E98">
      <w:pPr>
        <w:sectPr w:rsidR="006D10E5" w:rsidSect="00187B81">
          <w:pgSz w:w="12240" w:h="15840"/>
          <w:pgMar w:top="1440" w:right="1440" w:bottom="1440" w:left="1440" w:header="720" w:footer="720" w:gutter="0"/>
          <w:cols w:space="720"/>
          <w:docGrid w:linePitch="360"/>
        </w:sectPr>
      </w:pPr>
    </w:p>
    <w:p w14:paraId="0A2AE3E5" w14:textId="77777777" w:rsidR="006D10E5" w:rsidRDefault="00A15E98" w:rsidP="00A53F2E">
      <w:pPr>
        <w:pStyle w:val="Heading1"/>
      </w:pPr>
      <w:bookmarkStart w:id="31" w:name="_Toc310946810"/>
      <w:bookmarkStart w:id="32" w:name="_Toc233202131"/>
      <w:bookmarkStart w:id="33" w:name="_Toc233206023"/>
      <w:bookmarkStart w:id="34" w:name="_Toc233271866"/>
      <w:r w:rsidRPr="00A15E98">
        <w:lastRenderedPageBreak/>
        <w:t>Section E – Geographical Description</w:t>
      </w:r>
      <w:bookmarkEnd w:id="31"/>
      <w:bookmarkEnd w:id="32"/>
      <w:bookmarkEnd w:id="33"/>
      <w:bookmarkEnd w:id="34"/>
    </w:p>
    <w:p w14:paraId="2A758795" w14:textId="77777777" w:rsidR="0080301E" w:rsidRPr="001D1A15" w:rsidRDefault="0080301E" w:rsidP="008A718B">
      <w:pPr>
        <w:rPr>
          <w:b/>
          <w:bCs/>
        </w:rPr>
      </w:pPr>
      <w:r w:rsidRPr="001D1A15">
        <w:rPr>
          <w:b/>
          <w:bCs/>
        </w:rPr>
        <w:t>Please give or attach a geographical description of the 911 service area.</w:t>
      </w:r>
    </w:p>
    <w:p w14:paraId="79DF2C3A" w14:textId="77777777" w:rsidR="0080301E" w:rsidRDefault="0080301E" w:rsidP="008A718B">
      <w:r>
        <w:t>At a minimum the service area must include the entire county.  Permission to go outside county boundaries may only be granted under special circumstances by the State 911 Program Manager.</w:t>
      </w:r>
    </w:p>
    <w:p w14:paraId="01B0A9C1" w14:textId="77777777" w:rsidR="00714312" w:rsidRPr="00714312" w:rsidRDefault="00714312" w:rsidP="00714312">
      <w:pPr>
        <w:tabs>
          <w:tab w:val="left" w:pos="1440"/>
          <w:tab w:val="left" w:pos="7200"/>
        </w:tabs>
        <w:rPr>
          <w:i/>
          <w:iCs/>
        </w:rPr>
      </w:pPr>
      <w:r>
        <w:rPr>
          <w:i/>
          <w:iCs/>
        </w:rPr>
        <w:t xml:space="preserve">Note: </w:t>
      </w:r>
      <w:r w:rsidRPr="00714312">
        <w:rPr>
          <w:i/>
          <w:iCs/>
        </w:rPr>
        <w:t>GIS data showing the boundaries for all of the law enforcement agencies, firefighting districts, and ambulance and emergency medical service areas, along with locations of PSAPs within the service areas are now maintained through the NG911 GIS Database</w:t>
      </w:r>
    </w:p>
    <w:p w14:paraId="716D0E2D" w14:textId="77777777" w:rsidR="0080301E" w:rsidRDefault="0080301E" w:rsidP="00A53F2E">
      <w:pPr>
        <w:pStyle w:val="Heading2"/>
      </w:pPr>
      <w:bookmarkStart w:id="35" w:name="_Toc233206024"/>
      <w:r>
        <w:t>(</w:t>
      </w:r>
      <w:r w:rsidRPr="00FA4D63">
        <w:t>Check appropriate box</w:t>
      </w:r>
      <w:r>
        <w:t>)</w:t>
      </w:r>
      <w:bookmarkEnd w:id="35"/>
    </w:p>
    <w:p w14:paraId="7FC5D5F9" w14:textId="77777777" w:rsidR="0080301E" w:rsidRDefault="0080301E" w:rsidP="008A718B"/>
    <w:p w14:paraId="63AEAB83" w14:textId="77777777" w:rsidR="0080301E" w:rsidRDefault="0080301E" w:rsidP="008A718B">
      <w:pPr>
        <w:tabs>
          <w:tab w:val="left" w:pos="1260"/>
        </w:tabs>
        <w:ind w:left="720"/>
      </w:pPr>
      <w:r>
        <w:fldChar w:fldCharType="begin">
          <w:ffData>
            <w:name w:val="Check1"/>
            <w:enabled/>
            <w:calcOnExit w:val="0"/>
            <w:checkBox>
              <w:sizeAuto/>
              <w:default w:val="0"/>
            </w:checkBox>
          </w:ffData>
        </w:fldChar>
      </w:r>
      <w:r>
        <w:instrText xml:space="preserve"> FORMCHECKBOX </w:instrText>
      </w:r>
      <w:r>
        <w:fldChar w:fldCharType="end"/>
      </w:r>
      <w:r>
        <w:tab/>
        <w:t>County Boundaries</w:t>
      </w:r>
    </w:p>
    <w:p w14:paraId="3EF6BCBF" w14:textId="77777777" w:rsidR="0080301E" w:rsidRDefault="0080301E" w:rsidP="008A718B">
      <w:pPr>
        <w:tabs>
          <w:tab w:val="left" w:pos="1260"/>
        </w:tabs>
        <w:ind w:left="720"/>
      </w:pPr>
      <w:r>
        <w:fldChar w:fldCharType="begin">
          <w:ffData>
            <w:name w:val="Check2"/>
            <w:enabled/>
            <w:calcOnExit w:val="0"/>
            <w:checkBox>
              <w:sizeAuto/>
              <w:default w:val="0"/>
            </w:checkBox>
          </w:ffData>
        </w:fldChar>
      </w:r>
      <w:r>
        <w:instrText xml:space="preserve"> FORMCHECKBOX </w:instrText>
      </w:r>
      <w:r>
        <w:fldChar w:fldCharType="end"/>
      </w:r>
      <w:r>
        <w:tab/>
        <w:t>Other (</w:t>
      </w:r>
      <w:r w:rsidRPr="00FA4D63">
        <w:rPr>
          <w:i/>
        </w:rPr>
        <w:t>describe circumstances and area</w:t>
      </w:r>
      <w:r w:rsidR="00FA4D63" w:rsidRPr="00FA4D63">
        <w:rPr>
          <w:i/>
        </w:rPr>
        <w:t xml:space="preserve"> including program manager’s letter of approval</w:t>
      </w:r>
      <w:r>
        <w:t>)</w:t>
      </w:r>
    </w:p>
    <w:p w14:paraId="1AB3C467" w14:textId="77777777" w:rsidR="00714312" w:rsidRDefault="00714312" w:rsidP="00714312">
      <w:pPr>
        <w:pStyle w:val="Heading3"/>
      </w:pPr>
      <w:r>
        <w:t xml:space="preserve">Additional </w:t>
      </w:r>
      <w:r w:rsidR="002F058B">
        <w:t xml:space="preserve">Information </w:t>
      </w:r>
    </w:p>
    <w:p w14:paraId="7D827529" w14:textId="77777777" w:rsidR="0080301E" w:rsidRDefault="0080301E" w:rsidP="001D1A15">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D5AC9E" w14:textId="77777777" w:rsidR="007F2074" w:rsidRDefault="007F2074" w:rsidP="002A384B">
      <w:pPr>
        <w:ind w:left="1260"/>
      </w:pPr>
    </w:p>
    <w:p w14:paraId="704BF3A6" w14:textId="77777777" w:rsidR="007F2074" w:rsidRDefault="007F2074" w:rsidP="002A384B">
      <w:pPr>
        <w:ind w:left="1260"/>
      </w:pPr>
    </w:p>
    <w:p w14:paraId="2CCF27BC" w14:textId="77777777" w:rsidR="0080301E" w:rsidRDefault="0080301E" w:rsidP="00A15E98"/>
    <w:p w14:paraId="223417AA" w14:textId="77777777" w:rsidR="006D10E5" w:rsidRDefault="006D10E5" w:rsidP="00A15E98"/>
    <w:p w14:paraId="437C895C" w14:textId="77777777" w:rsidR="006D10E5" w:rsidRDefault="006D10E5" w:rsidP="00A15E98">
      <w:pPr>
        <w:sectPr w:rsidR="006D10E5" w:rsidSect="00187B81">
          <w:pgSz w:w="12240" w:h="15840"/>
          <w:pgMar w:top="1440" w:right="1440" w:bottom="1440" w:left="1440" w:header="720" w:footer="720" w:gutter="0"/>
          <w:cols w:space="720"/>
          <w:docGrid w:linePitch="360"/>
        </w:sectPr>
      </w:pPr>
    </w:p>
    <w:p w14:paraId="1BAE5588" w14:textId="77777777" w:rsidR="0080301E" w:rsidRPr="00A15E98" w:rsidRDefault="00A15E98" w:rsidP="00A53F2E">
      <w:pPr>
        <w:pStyle w:val="Heading1"/>
      </w:pPr>
      <w:bookmarkStart w:id="36" w:name="_Toc310946811"/>
      <w:bookmarkStart w:id="37" w:name="_Toc233202132"/>
      <w:bookmarkStart w:id="38" w:name="_Toc233206025"/>
      <w:bookmarkStart w:id="39" w:name="_Toc233271867"/>
      <w:r w:rsidRPr="00A15E98">
        <w:lastRenderedPageBreak/>
        <w:t>Section F – Public and Private Safety Agencies</w:t>
      </w:r>
      <w:bookmarkEnd w:id="36"/>
      <w:bookmarkEnd w:id="37"/>
      <w:bookmarkEnd w:id="38"/>
      <w:bookmarkEnd w:id="39"/>
    </w:p>
    <w:p w14:paraId="0A140459" w14:textId="77777777" w:rsidR="0080301E" w:rsidRPr="001D1A15" w:rsidRDefault="0080301E" w:rsidP="008A718B">
      <w:pPr>
        <w:rPr>
          <w:b/>
          <w:bCs/>
        </w:rPr>
      </w:pPr>
      <w:r w:rsidRPr="001D1A15">
        <w:rPr>
          <w:b/>
          <w:bCs/>
        </w:rPr>
        <w:t xml:space="preserve">List all public and private safety agencies serving </w:t>
      </w:r>
      <w:r w:rsidR="007F2074" w:rsidRPr="001D1A15">
        <w:rPr>
          <w:b/>
          <w:bCs/>
        </w:rPr>
        <w:t>the 911</w:t>
      </w:r>
      <w:r w:rsidRPr="001D1A15">
        <w:rPr>
          <w:b/>
          <w:bCs/>
        </w:rPr>
        <w:t xml:space="preserve"> service area.</w:t>
      </w:r>
    </w:p>
    <w:tbl>
      <w:tblPr>
        <w:tblStyle w:val="TableGridLight"/>
        <w:tblW w:w="9558" w:type="dxa"/>
        <w:tblLook w:val="04A0" w:firstRow="1" w:lastRow="0" w:firstColumn="1" w:lastColumn="0" w:noHBand="0" w:noVBand="1"/>
      </w:tblPr>
      <w:tblGrid>
        <w:gridCol w:w="2898"/>
        <w:gridCol w:w="1800"/>
        <w:gridCol w:w="2394"/>
        <w:gridCol w:w="2466"/>
      </w:tblGrid>
      <w:tr w:rsidR="0080301E" w:rsidRPr="005B0B0D" w14:paraId="1391C562" w14:textId="77777777" w:rsidTr="007333F6">
        <w:tc>
          <w:tcPr>
            <w:tcW w:w="2898" w:type="dxa"/>
          </w:tcPr>
          <w:p w14:paraId="3CF777D0" w14:textId="77777777" w:rsidR="0080301E" w:rsidRPr="005B0B0D" w:rsidRDefault="0080301E" w:rsidP="001D1A15">
            <w:pPr>
              <w:tabs>
                <w:tab w:val="left" w:pos="5040"/>
                <w:tab w:val="left" w:pos="7200"/>
              </w:tabs>
              <w:spacing w:after="0"/>
              <w:jc w:val="center"/>
              <w:rPr>
                <w:b/>
              </w:rPr>
            </w:pPr>
            <w:r w:rsidRPr="005B0B0D">
              <w:rPr>
                <w:b/>
              </w:rPr>
              <w:t>Agency Name</w:t>
            </w:r>
          </w:p>
        </w:tc>
        <w:tc>
          <w:tcPr>
            <w:tcW w:w="1800" w:type="dxa"/>
          </w:tcPr>
          <w:p w14:paraId="7CBC4A37" w14:textId="77777777" w:rsidR="0080301E" w:rsidRPr="005B0B0D" w:rsidRDefault="0080301E" w:rsidP="001D1A15">
            <w:pPr>
              <w:tabs>
                <w:tab w:val="left" w:pos="5040"/>
                <w:tab w:val="left" w:pos="7200"/>
              </w:tabs>
              <w:spacing w:after="0"/>
              <w:jc w:val="center"/>
              <w:rPr>
                <w:b/>
              </w:rPr>
            </w:pPr>
            <w:r w:rsidRPr="005B0B0D">
              <w:rPr>
                <w:b/>
              </w:rPr>
              <w:t>Type of Service</w:t>
            </w:r>
          </w:p>
          <w:p w14:paraId="5E781026" w14:textId="77777777" w:rsidR="0080301E" w:rsidRPr="005B0B0D" w:rsidRDefault="0080301E" w:rsidP="001D1A15">
            <w:pPr>
              <w:tabs>
                <w:tab w:val="left" w:pos="5040"/>
                <w:tab w:val="left" w:pos="7200"/>
              </w:tabs>
              <w:spacing w:after="0"/>
              <w:jc w:val="center"/>
              <w:rPr>
                <w:b/>
              </w:rPr>
            </w:pPr>
            <w:r w:rsidRPr="005B0B0D">
              <w:rPr>
                <w:b/>
              </w:rPr>
              <w:t>(Law, Fire, EMS)</w:t>
            </w:r>
          </w:p>
        </w:tc>
        <w:tc>
          <w:tcPr>
            <w:tcW w:w="2394" w:type="dxa"/>
          </w:tcPr>
          <w:p w14:paraId="3F10587F" w14:textId="77777777" w:rsidR="0080301E" w:rsidRPr="005B0B0D" w:rsidRDefault="0080301E" w:rsidP="001D1A15">
            <w:pPr>
              <w:tabs>
                <w:tab w:val="left" w:pos="5040"/>
                <w:tab w:val="left" w:pos="7200"/>
              </w:tabs>
              <w:spacing w:after="0"/>
              <w:jc w:val="center"/>
              <w:rPr>
                <w:b/>
              </w:rPr>
            </w:pPr>
            <w:r w:rsidRPr="005B0B0D">
              <w:rPr>
                <w:b/>
              </w:rPr>
              <w:t>Phone</w:t>
            </w:r>
          </w:p>
          <w:p w14:paraId="711FE00B" w14:textId="77777777" w:rsidR="0080301E" w:rsidRPr="005B0B0D" w:rsidRDefault="0080301E" w:rsidP="001D1A15">
            <w:pPr>
              <w:tabs>
                <w:tab w:val="left" w:pos="5040"/>
                <w:tab w:val="left" w:pos="7200"/>
              </w:tabs>
              <w:spacing w:after="0"/>
              <w:jc w:val="center"/>
              <w:rPr>
                <w:b/>
              </w:rPr>
            </w:pPr>
            <w:r w:rsidRPr="005B0B0D">
              <w:rPr>
                <w:b/>
              </w:rPr>
              <w:t>(non-emergency)</w:t>
            </w:r>
          </w:p>
        </w:tc>
        <w:tc>
          <w:tcPr>
            <w:tcW w:w="2466" w:type="dxa"/>
          </w:tcPr>
          <w:p w14:paraId="6EE2F304" w14:textId="77777777" w:rsidR="0080301E" w:rsidRPr="005B0B0D" w:rsidRDefault="0080301E" w:rsidP="001D1A15">
            <w:pPr>
              <w:tabs>
                <w:tab w:val="left" w:pos="5040"/>
                <w:tab w:val="left" w:pos="7200"/>
              </w:tabs>
              <w:spacing w:after="0"/>
              <w:jc w:val="center"/>
              <w:rPr>
                <w:b/>
              </w:rPr>
            </w:pPr>
            <w:r w:rsidRPr="005B0B0D">
              <w:rPr>
                <w:b/>
              </w:rPr>
              <w:t>Where are calls for this agency taken?</w:t>
            </w:r>
          </w:p>
        </w:tc>
      </w:tr>
      <w:tr w:rsidR="0080301E" w:rsidRPr="005B0B0D" w14:paraId="0BD0E5E9" w14:textId="77777777" w:rsidTr="007333F6">
        <w:tc>
          <w:tcPr>
            <w:tcW w:w="2898" w:type="dxa"/>
          </w:tcPr>
          <w:p w14:paraId="5A4E0DDA"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7F76487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77C63EF6"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0B6A65D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01CC291F" w14:textId="77777777" w:rsidTr="007333F6">
        <w:tc>
          <w:tcPr>
            <w:tcW w:w="2898" w:type="dxa"/>
          </w:tcPr>
          <w:p w14:paraId="6810CD18"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67990D6C"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75A4E42A"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51D209B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5C8B8D51" w14:textId="77777777" w:rsidTr="007333F6">
        <w:tc>
          <w:tcPr>
            <w:tcW w:w="2898" w:type="dxa"/>
          </w:tcPr>
          <w:p w14:paraId="10524A1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3FF197FF"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3260E63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4A6D420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138B45B1" w14:textId="77777777" w:rsidTr="007333F6">
        <w:tc>
          <w:tcPr>
            <w:tcW w:w="2898" w:type="dxa"/>
          </w:tcPr>
          <w:p w14:paraId="70B936C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0C77BF7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8F9419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3D557C38"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22C47822" w14:textId="77777777" w:rsidTr="007333F6">
        <w:tc>
          <w:tcPr>
            <w:tcW w:w="2898" w:type="dxa"/>
          </w:tcPr>
          <w:p w14:paraId="60FD468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6F86AD5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CB49A5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57924DEE"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0D11589F" w14:textId="77777777" w:rsidTr="007333F6">
        <w:tc>
          <w:tcPr>
            <w:tcW w:w="2898" w:type="dxa"/>
          </w:tcPr>
          <w:p w14:paraId="66416D9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77153CDF"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04CD381E"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4FEE892D"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7D20894C" w14:textId="77777777" w:rsidTr="007333F6">
        <w:tc>
          <w:tcPr>
            <w:tcW w:w="2898" w:type="dxa"/>
          </w:tcPr>
          <w:p w14:paraId="6D8173FF"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1A4BEC3C"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DB2712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71AC6160"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1C348B89" w14:textId="77777777" w:rsidTr="007333F6">
        <w:tc>
          <w:tcPr>
            <w:tcW w:w="2898" w:type="dxa"/>
          </w:tcPr>
          <w:p w14:paraId="6440185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09F221C4"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2906081D"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677204F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2E16EF72" w14:textId="77777777" w:rsidTr="007333F6">
        <w:tc>
          <w:tcPr>
            <w:tcW w:w="2898" w:type="dxa"/>
          </w:tcPr>
          <w:p w14:paraId="26D9D58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0DE1257D"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167DB8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585E20A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207F6A7D" w14:textId="77777777" w:rsidTr="007333F6">
        <w:tc>
          <w:tcPr>
            <w:tcW w:w="2898" w:type="dxa"/>
          </w:tcPr>
          <w:p w14:paraId="40ECC746"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56A5A09F"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2B0FC596"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171BCC7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5A214A6A" w14:textId="77777777" w:rsidTr="007333F6">
        <w:tc>
          <w:tcPr>
            <w:tcW w:w="2898" w:type="dxa"/>
          </w:tcPr>
          <w:p w14:paraId="532509E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4EFA1AF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BE86D9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4EC0EBC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1EC1081E" w14:textId="77777777" w:rsidTr="007333F6">
        <w:tc>
          <w:tcPr>
            <w:tcW w:w="2898" w:type="dxa"/>
          </w:tcPr>
          <w:p w14:paraId="4A30B5A6"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49B585C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53DA39C0"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75E64A6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214768A8" w14:textId="77777777" w:rsidTr="007333F6">
        <w:tc>
          <w:tcPr>
            <w:tcW w:w="2898" w:type="dxa"/>
          </w:tcPr>
          <w:p w14:paraId="6E61317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21B2FEB7"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AE288B8"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0FA3FDAC"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50AF17A3" w14:textId="77777777" w:rsidTr="007333F6">
        <w:tc>
          <w:tcPr>
            <w:tcW w:w="2898" w:type="dxa"/>
          </w:tcPr>
          <w:p w14:paraId="4B86BF36"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0B624DB7"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554C29D0"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65ED039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0528D035" w14:textId="77777777" w:rsidTr="007333F6">
        <w:tc>
          <w:tcPr>
            <w:tcW w:w="2898" w:type="dxa"/>
          </w:tcPr>
          <w:p w14:paraId="682A9E0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45FC8BBE"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0489C9C6"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350E6AED"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69E4A3EA" w14:textId="77777777" w:rsidTr="007333F6">
        <w:tc>
          <w:tcPr>
            <w:tcW w:w="2898" w:type="dxa"/>
          </w:tcPr>
          <w:p w14:paraId="09C8270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5E8DB34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7D2350B4"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4EDC062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6DBF33E3" w14:textId="77777777" w:rsidTr="007333F6">
        <w:tc>
          <w:tcPr>
            <w:tcW w:w="2898" w:type="dxa"/>
          </w:tcPr>
          <w:p w14:paraId="0371261F"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26D02C2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B39E906"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17AD4866"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2FC48B03" w14:textId="77777777" w:rsidTr="007333F6">
        <w:tc>
          <w:tcPr>
            <w:tcW w:w="2898" w:type="dxa"/>
          </w:tcPr>
          <w:p w14:paraId="5B368C9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56BB6F5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FAA4BB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7326BA4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03F8A4F4" w14:textId="77777777" w:rsidTr="007333F6">
        <w:tc>
          <w:tcPr>
            <w:tcW w:w="2898" w:type="dxa"/>
          </w:tcPr>
          <w:p w14:paraId="2215B08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35212A78"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5466FCC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0DFB7D0A"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219A4BC8" w14:textId="77777777" w:rsidTr="007333F6">
        <w:tc>
          <w:tcPr>
            <w:tcW w:w="2898" w:type="dxa"/>
          </w:tcPr>
          <w:p w14:paraId="74DCE09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58A099F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243F2027"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24C12AF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0B2499F9" w14:textId="77777777" w:rsidTr="007333F6">
        <w:tc>
          <w:tcPr>
            <w:tcW w:w="2898" w:type="dxa"/>
          </w:tcPr>
          <w:p w14:paraId="3759E96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0F5C2C00"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5E10C11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43CC2E9A"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65D8F557" w14:textId="77777777" w:rsidTr="007333F6">
        <w:tc>
          <w:tcPr>
            <w:tcW w:w="2898" w:type="dxa"/>
          </w:tcPr>
          <w:p w14:paraId="163398A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54735B0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8776BF6"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4875AF7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1533B77A" w14:textId="77777777" w:rsidTr="007333F6">
        <w:tc>
          <w:tcPr>
            <w:tcW w:w="2898" w:type="dxa"/>
          </w:tcPr>
          <w:p w14:paraId="4F4902A4"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3EF726F8"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2A9EC65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282B038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27C553E1" w14:textId="77777777" w:rsidTr="007333F6">
        <w:tc>
          <w:tcPr>
            <w:tcW w:w="2898" w:type="dxa"/>
          </w:tcPr>
          <w:p w14:paraId="7C127DD6"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6C72759F"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7E1750C4"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5F8260B8"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479F8E09" w14:textId="77777777" w:rsidTr="007333F6">
        <w:tc>
          <w:tcPr>
            <w:tcW w:w="2898" w:type="dxa"/>
          </w:tcPr>
          <w:p w14:paraId="582F9AD4"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3553AAC8"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5CB867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4BF315FE"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48833C34" w14:textId="77777777" w:rsidTr="007333F6">
        <w:tc>
          <w:tcPr>
            <w:tcW w:w="2898" w:type="dxa"/>
          </w:tcPr>
          <w:p w14:paraId="4F18C42A"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042A516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680D31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772E5BC3"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01CB4758" w14:textId="77777777" w:rsidTr="007333F6">
        <w:tc>
          <w:tcPr>
            <w:tcW w:w="2898" w:type="dxa"/>
          </w:tcPr>
          <w:p w14:paraId="6DA9742D"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18DAC1A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B4425AC"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2065F09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0C02224A" w14:textId="77777777" w:rsidTr="007333F6">
        <w:tc>
          <w:tcPr>
            <w:tcW w:w="2898" w:type="dxa"/>
          </w:tcPr>
          <w:p w14:paraId="6E7CABD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3FD8819D"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FF14B35"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16DF3508"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7BB89D2A" w14:textId="77777777" w:rsidTr="007333F6">
        <w:tc>
          <w:tcPr>
            <w:tcW w:w="2898" w:type="dxa"/>
          </w:tcPr>
          <w:p w14:paraId="48EA351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5C02B241"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E7D42B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5675AE9D"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18B920D2" w14:textId="77777777" w:rsidTr="007333F6">
        <w:tc>
          <w:tcPr>
            <w:tcW w:w="2898" w:type="dxa"/>
          </w:tcPr>
          <w:p w14:paraId="7472562E"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616121B6"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66573ED2"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3C11FA3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6038397C" w14:textId="77777777" w:rsidTr="007333F6">
        <w:tc>
          <w:tcPr>
            <w:tcW w:w="2898" w:type="dxa"/>
          </w:tcPr>
          <w:p w14:paraId="112CD00A"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7F35C880"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4D59D188"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09C83224"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80301E" w:rsidRPr="005B0B0D" w14:paraId="54803AC9" w14:textId="77777777" w:rsidTr="007333F6">
        <w:tc>
          <w:tcPr>
            <w:tcW w:w="2898" w:type="dxa"/>
          </w:tcPr>
          <w:p w14:paraId="680242E7"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800" w:type="dxa"/>
          </w:tcPr>
          <w:p w14:paraId="39CD9799"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394" w:type="dxa"/>
          </w:tcPr>
          <w:p w14:paraId="1F3D8FD7"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466" w:type="dxa"/>
          </w:tcPr>
          <w:p w14:paraId="17C3FAFB" w14:textId="77777777" w:rsidR="0080301E" w:rsidRPr="005B0B0D" w:rsidRDefault="0080301E" w:rsidP="0080301E">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bl>
    <w:p w14:paraId="565C156C" w14:textId="77777777" w:rsidR="006D10E5" w:rsidRDefault="006D10E5" w:rsidP="00A15E98"/>
    <w:p w14:paraId="25AEB95C" w14:textId="77777777" w:rsidR="006D10E5" w:rsidRDefault="006D10E5" w:rsidP="00A15E98">
      <w:pPr>
        <w:sectPr w:rsidR="006D10E5" w:rsidSect="00187B81">
          <w:pgSz w:w="12240" w:h="15840"/>
          <w:pgMar w:top="1440" w:right="1440" w:bottom="1440" w:left="1440" w:header="720" w:footer="720" w:gutter="0"/>
          <w:cols w:space="720"/>
          <w:docGrid w:linePitch="360"/>
        </w:sectPr>
      </w:pPr>
    </w:p>
    <w:p w14:paraId="3B09D231" w14:textId="77777777" w:rsidR="006D10E5" w:rsidRDefault="00A15E98" w:rsidP="00A53F2E">
      <w:pPr>
        <w:pStyle w:val="Heading1"/>
      </w:pPr>
      <w:bookmarkStart w:id="40" w:name="_Toc310946812"/>
      <w:bookmarkStart w:id="41" w:name="_Toc233202133"/>
      <w:bookmarkStart w:id="42" w:name="_Toc233206026"/>
      <w:bookmarkStart w:id="43" w:name="_Toc233271868"/>
      <w:r w:rsidRPr="00A15E98">
        <w:lastRenderedPageBreak/>
        <w:t xml:space="preserve">Section G – Number of Public Safety Answer </w:t>
      </w:r>
      <w:proofErr w:type="gramStart"/>
      <w:r w:rsidRPr="00A15E98">
        <w:t>Points</w:t>
      </w:r>
      <w:r w:rsidR="0096719B">
        <w:t xml:space="preserve">  (</w:t>
      </w:r>
      <w:proofErr w:type="gramEnd"/>
      <w:r w:rsidR="0096719B">
        <w:t>PSAPs)</w:t>
      </w:r>
      <w:bookmarkEnd w:id="40"/>
      <w:bookmarkEnd w:id="41"/>
      <w:bookmarkEnd w:id="42"/>
      <w:bookmarkEnd w:id="43"/>
    </w:p>
    <w:p w14:paraId="02D17E7E" w14:textId="77777777" w:rsidR="0080301E" w:rsidRDefault="0080301E" w:rsidP="008A718B">
      <w:pPr>
        <w:tabs>
          <w:tab w:val="left" w:pos="1440"/>
        </w:tabs>
        <w:rPr>
          <w:u w:val="single"/>
        </w:rPr>
      </w:pPr>
      <w:r w:rsidRPr="001D1A15">
        <w:rPr>
          <w:b/>
          <w:bCs/>
        </w:rPr>
        <w:t>How many public safety answering points (</w:t>
      </w:r>
      <w:r w:rsidRPr="001D1A15">
        <w:rPr>
          <w:b/>
          <w:bCs/>
          <w:i/>
        </w:rPr>
        <w:t>24</w:t>
      </w:r>
      <w:r w:rsidR="003C29B3" w:rsidRPr="001D1A15">
        <w:rPr>
          <w:b/>
          <w:bCs/>
          <w:i/>
        </w:rPr>
        <w:t>-</w:t>
      </w:r>
      <w:r w:rsidRPr="001D1A15">
        <w:rPr>
          <w:b/>
          <w:bCs/>
          <w:i/>
        </w:rPr>
        <w:t>hour operations</w:t>
      </w:r>
      <w:r w:rsidRPr="001D1A15">
        <w:rPr>
          <w:b/>
          <w:bCs/>
        </w:rPr>
        <w:t xml:space="preserve">) are within </w:t>
      </w:r>
      <w:r w:rsidR="007F2074" w:rsidRPr="001D1A15">
        <w:rPr>
          <w:b/>
          <w:bCs/>
        </w:rPr>
        <w:t>your 911</w:t>
      </w:r>
      <w:r w:rsidRPr="001D1A15">
        <w:rPr>
          <w:b/>
          <w:bCs/>
        </w:rPr>
        <w:t xml:space="preserve"> service area?</w:t>
      </w:r>
      <w:r w:rsidR="0096719B">
        <w:tab/>
      </w:r>
      <w:r w:rsidRPr="00F7397F">
        <w:rPr>
          <w:u w:val="single"/>
        </w:rPr>
        <w:fldChar w:fldCharType="begin">
          <w:ffData>
            <w:name w:val="Text7"/>
            <w:enabled/>
            <w:calcOnExit w:val="0"/>
            <w:textInput/>
          </w:ffData>
        </w:fldChar>
      </w:r>
      <w:bookmarkStart w:id="44" w:name="Text7"/>
      <w:r w:rsidRPr="00F7397F">
        <w:rPr>
          <w:u w:val="single"/>
        </w:rPr>
        <w:instrText xml:space="preserve"> FORMTEXT </w:instrText>
      </w:r>
      <w:r w:rsidRPr="00F7397F">
        <w:rPr>
          <w:u w:val="single"/>
        </w:rPr>
      </w:r>
      <w:r w:rsidRPr="00F7397F">
        <w:rPr>
          <w:u w:val="single"/>
        </w:rPr>
        <w:fldChar w:fldCharType="separate"/>
      </w:r>
      <w:r w:rsidRPr="00F7397F">
        <w:rPr>
          <w:noProof/>
          <w:u w:val="single"/>
        </w:rPr>
        <w:t> </w:t>
      </w:r>
      <w:r w:rsidRPr="00F7397F">
        <w:rPr>
          <w:noProof/>
          <w:u w:val="single"/>
        </w:rPr>
        <w:t> </w:t>
      </w:r>
      <w:r w:rsidRPr="00F7397F">
        <w:rPr>
          <w:noProof/>
          <w:u w:val="single"/>
        </w:rPr>
        <w:t> </w:t>
      </w:r>
      <w:r w:rsidRPr="00F7397F">
        <w:rPr>
          <w:noProof/>
          <w:u w:val="single"/>
        </w:rPr>
        <w:t> </w:t>
      </w:r>
      <w:r w:rsidRPr="00F7397F">
        <w:rPr>
          <w:noProof/>
          <w:u w:val="single"/>
        </w:rPr>
        <w:t> </w:t>
      </w:r>
      <w:r w:rsidRPr="00F7397F">
        <w:rPr>
          <w:u w:val="single"/>
        </w:rPr>
        <w:fldChar w:fldCharType="end"/>
      </w:r>
      <w:bookmarkEnd w:id="44"/>
    </w:p>
    <w:p w14:paraId="39EE4F56" w14:textId="77777777" w:rsidR="0080301E" w:rsidRPr="001D1A15" w:rsidRDefault="0080301E" w:rsidP="008A718B">
      <w:pPr>
        <w:tabs>
          <w:tab w:val="left" w:pos="1440"/>
          <w:tab w:val="left" w:pos="5040"/>
        </w:tabs>
        <w:rPr>
          <w:b/>
          <w:bCs/>
        </w:rPr>
      </w:pPr>
      <w:r w:rsidRPr="001D1A15">
        <w:rPr>
          <w:b/>
          <w:bCs/>
        </w:rPr>
        <w:t>Please list:</w:t>
      </w:r>
    </w:p>
    <w:tbl>
      <w:tblPr>
        <w:tblStyle w:val="TableGridLight"/>
        <w:tblW w:w="9468" w:type="dxa"/>
        <w:tblLook w:val="04A0" w:firstRow="1" w:lastRow="0" w:firstColumn="1" w:lastColumn="0" w:noHBand="0" w:noVBand="1"/>
      </w:tblPr>
      <w:tblGrid>
        <w:gridCol w:w="3258"/>
        <w:gridCol w:w="3240"/>
        <w:gridCol w:w="2970"/>
      </w:tblGrid>
      <w:tr w:rsidR="00C91FBF" w:rsidRPr="005B0B0D" w14:paraId="677CDF5E" w14:textId="77777777" w:rsidTr="007333F6">
        <w:tc>
          <w:tcPr>
            <w:tcW w:w="3258" w:type="dxa"/>
          </w:tcPr>
          <w:p w14:paraId="06666C7E" w14:textId="77777777" w:rsidR="00C91FBF" w:rsidRPr="005B0B0D" w:rsidRDefault="00C91FBF" w:rsidP="0080301E">
            <w:pPr>
              <w:tabs>
                <w:tab w:val="left" w:pos="5040"/>
                <w:tab w:val="left" w:pos="7200"/>
              </w:tabs>
              <w:spacing w:after="0"/>
              <w:jc w:val="center"/>
              <w:rPr>
                <w:b/>
              </w:rPr>
            </w:pPr>
            <w:r w:rsidRPr="005B0B0D">
              <w:rPr>
                <w:b/>
              </w:rPr>
              <w:t>PSAP Name and</w:t>
            </w:r>
          </w:p>
          <w:p w14:paraId="225CC483" w14:textId="77777777" w:rsidR="00C91FBF" w:rsidRPr="005B0B0D" w:rsidRDefault="00C91FBF" w:rsidP="0080301E">
            <w:pPr>
              <w:tabs>
                <w:tab w:val="left" w:pos="5040"/>
                <w:tab w:val="left" w:pos="7200"/>
              </w:tabs>
              <w:spacing w:after="0"/>
              <w:jc w:val="center"/>
              <w:rPr>
                <w:b/>
              </w:rPr>
            </w:pPr>
            <w:r w:rsidRPr="005B0B0D">
              <w:rPr>
                <w:b/>
              </w:rPr>
              <w:t>Address</w:t>
            </w:r>
          </w:p>
        </w:tc>
        <w:tc>
          <w:tcPr>
            <w:tcW w:w="3240" w:type="dxa"/>
          </w:tcPr>
          <w:p w14:paraId="5BEBABE8" w14:textId="77777777" w:rsidR="00C91FBF" w:rsidRPr="005B0B0D" w:rsidRDefault="00C91FBF" w:rsidP="0080301E">
            <w:pPr>
              <w:tabs>
                <w:tab w:val="left" w:pos="5040"/>
                <w:tab w:val="left" w:pos="7200"/>
              </w:tabs>
              <w:spacing w:after="0"/>
              <w:jc w:val="center"/>
              <w:rPr>
                <w:b/>
              </w:rPr>
            </w:pPr>
            <w:r w:rsidRPr="005B0B0D">
              <w:rPr>
                <w:b/>
              </w:rPr>
              <w:t>Telephone #</w:t>
            </w:r>
          </w:p>
          <w:p w14:paraId="7B2EC6B5" w14:textId="77777777" w:rsidR="00C91FBF" w:rsidRPr="005B0B0D" w:rsidRDefault="00C91FBF" w:rsidP="0080301E">
            <w:pPr>
              <w:tabs>
                <w:tab w:val="left" w:pos="5040"/>
                <w:tab w:val="left" w:pos="7200"/>
              </w:tabs>
              <w:spacing w:after="0"/>
              <w:jc w:val="center"/>
              <w:rPr>
                <w:b/>
              </w:rPr>
            </w:pPr>
            <w:r w:rsidRPr="005B0B0D">
              <w:rPr>
                <w:b/>
              </w:rPr>
              <w:t>(non</w:t>
            </w:r>
            <w:r w:rsidR="003C29B3" w:rsidRPr="005B0B0D">
              <w:rPr>
                <w:b/>
              </w:rPr>
              <w:t>-</w:t>
            </w:r>
            <w:r w:rsidRPr="005B0B0D">
              <w:rPr>
                <w:b/>
              </w:rPr>
              <w:t>emergency)</w:t>
            </w:r>
          </w:p>
        </w:tc>
        <w:tc>
          <w:tcPr>
            <w:tcW w:w="2970" w:type="dxa"/>
          </w:tcPr>
          <w:p w14:paraId="4C8A0F61" w14:textId="77777777" w:rsidR="00C91FBF" w:rsidRPr="005B0B0D" w:rsidRDefault="00C91FBF" w:rsidP="00305883">
            <w:pPr>
              <w:tabs>
                <w:tab w:val="left" w:pos="5040"/>
                <w:tab w:val="left" w:pos="7200"/>
              </w:tabs>
              <w:spacing w:after="0"/>
              <w:jc w:val="center"/>
              <w:rPr>
                <w:b/>
              </w:rPr>
            </w:pPr>
            <w:r w:rsidRPr="005B0B0D">
              <w:rPr>
                <w:b/>
              </w:rPr>
              <w:t>Contact</w:t>
            </w:r>
            <w:r w:rsidR="00305883" w:rsidRPr="005B0B0D">
              <w:rPr>
                <w:b/>
              </w:rPr>
              <w:t xml:space="preserve">’s Position </w:t>
            </w:r>
            <w:r w:rsidRPr="005B0B0D">
              <w:rPr>
                <w:b/>
              </w:rPr>
              <w:t>Title</w:t>
            </w:r>
          </w:p>
        </w:tc>
      </w:tr>
      <w:tr w:rsidR="00C91FBF" w:rsidRPr="005B0B0D" w14:paraId="39C972C8" w14:textId="77777777" w:rsidTr="007333F6">
        <w:tc>
          <w:tcPr>
            <w:tcW w:w="3258" w:type="dxa"/>
          </w:tcPr>
          <w:p w14:paraId="3C91FEE7" w14:textId="77777777" w:rsidR="00C91FBF" w:rsidRPr="005B0B0D" w:rsidRDefault="00C91FBF"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240" w:type="dxa"/>
          </w:tcPr>
          <w:p w14:paraId="47ECB105" w14:textId="77777777" w:rsidR="00C91FBF" w:rsidRPr="005B0B0D" w:rsidRDefault="00C91FBF"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970" w:type="dxa"/>
          </w:tcPr>
          <w:p w14:paraId="5E4FE322" w14:textId="77777777" w:rsidR="00C91FBF" w:rsidRPr="005B0B0D" w:rsidRDefault="00C91FBF"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C91FBF" w:rsidRPr="005B0B0D" w14:paraId="7E21A451" w14:textId="77777777" w:rsidTr="007333F6">
        <w:tc>
          <w:tcPr>
            <w:tcW w:w="3258" w:type="dxa"/>
          </w:tcPr>
          <w:p w14:paraId="00453DEC" w14:textId="77777777" w:rsidR="00C91FBF" w:rsidRPr="005B0B0D" w:rsidRDefault="00C91FBF"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240" w:type="dxa"/>
          </w:tcPr>
          <w:p w14:paraId="7B654359" w14:textId="77777777" w:rsidR="00C91FBF" w:rsidRPr="005B0B0D" w:rsidRDefault="00C91FBF"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970" w:type="dxa"/>
          </w:tcPr>
          <w:p w14:paraId="76D5AB82" w14:textId="77777777" w:rsidR="00C91FBF" w:rsidRPr="005B0B0D" w:rsidRDefault="00C91FBF"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C91FBF" w:rsidRPr="005B0B0D" w14:paraId="502A4B2C" w14:textId="77777777" w:rsidTr="007333F6">
        <w:tc>
          <w:tcPr>
            <w:tcW w:w="3258" w:type="dxa"/>
          </w:tcPr>
          <w:p w14:paraId="6BA9AEA2" w14:textId="77777777" w:rsidR="00C91FBF" w:rsidRPr="005B0B0D" w:rsidRDefault="00C91FBF"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240" w:type="dxa"/>
          </w:tcPr>
          <w:p w14:paraId="679D7CC1" w14:textId="77777777" w:rsidR="00C91FBF" w:rsidRPr="005B0B0D" w:rsidRDefault="00C91FBF"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970" w:type="dxa"/>
          </w:tcPr>
          <w:p w14:paraId="1FC7D45A" w14:textId="77777777" w:rsidR="00C91FBF" w:rsidRPr="005B0B0D" w:rsidRDefault="00C91FBF"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C91FBF" w:rsidRPr="005B0B0D" w14:paraId="3C28EC84" w14:textId="77777777" w:rsidTr="007333F6">
        <w:tc>
          <w:tcPr>
            <w:tcW w:w="3258" w:type="dxa"/>
          </w:tcPr>
          <w:p w14:paraId="0192C5F5" w14:textId="77777777" w:rsidR="00C91FBF" w:rsidRPr="005B0B0D" w:rsidRDefault="00C91FBF"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3240" w:type="dxa"/>
          </w:tcPr>
          <w:p w14:paraId="76C0FBDA" w14:textId="77777777" w:rsidR="00C91FBF" w:rsidRPr="005B0B0D" w:rsidRDefault="00C91FBF"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970" w:type="dxa"/>
          </w:tcPr>
          <w:p w14:paraId="648ACEB5" w14:textId="77777777" w:rsidR="00C91FBF" w:rsidRPr="005B0B0D" w:rsidRDefault="00C91FBF" w:rsidP="0080301E">
            <w:pPr>
              <w:tabs>
                <w:tab w:val="left" w:pos="5040"/>
                <w:tab w:val="left" w:pos="7200"/>
              </w:tabs>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bl>
    <w:p w14:paraId="090659F9" w14:textId="77777777" w:rsidR="0080301E" w:rsidRDefault="0080301E" w:rsidP="00A15E98"/>
    <w:p w14:paraId="53B66D03" w14:textId="77777777" w:rsidR="006D10E5" w:rsidRDefault="006D10E5" w:rsidP="00A15E98">
      <w:pPr>
        <w:sectPr w:rsidR="006D10E5" w:rsidSect="00187B81">
          <w:pgSz w:w="12240" w:h="15840"/>
          <w:pgMar w:top="1440" w:right="1440" w:bottom="1440" w:left="1440" w:header="720" w:footer="720" w:gutter="0"/>
          <w:cols w:space="720"/>
          <w:docGrid w:linePitch="360"/>
        </w:sectPr>
      </w:pPr>
    </w:p>
    <w:p w14:paraId="1880F7D7" w14:textId="77777777" w:rsidR="00351D7E" w:rsidRPr="00C31C5B" w:rsidRDefault="00351D7E" w:rsidP="00464B79">
      <w:pPr>
        <w:pStyle w:val="Heading1"/>
      </w:pPr>
      <w:bookmarkStart w:id="45" w:name="_Toc233202134"/>
      <w:bookmarkStart w:id="46" w:name="_Toc233206027"/>
      <w:bookmarkStart w:id="47" w:name="_Toc233271869"/>
      <w:r w:rsidRPr="00C31C5B">
        <w:lastRenderedPageBreak/>
        <w:t xml:space="preserve">Section </w:t>
      </w:r>
      <w:r w:rsidR="00CD3DB3">
        <w:t>H</w:t>
      </w:r>
      <w:r w:rsidRPr="00C31C5B">
        <w:t xml:space="preserve"> – Statement of Estimated Charges</w:t>
      </w:r>
      <w:bookmarkEnd w:id="45"/>
      <w:bookmarkEnd w:id="46"/>
      <w:bookmarkEnd w:id="47"/>
      <w:r w:rsidR="00867120">
        <w:t xml:space="preserve"> </w:t>
      </w:r>
    </w:p>
    <w:p w14:paraId="26B0AE3A" w14:textId="77777777" w:rsidR="00C91FBF" w:rsidRPr="001D1A15" w:rsidRDefault="00C91FBF" w:rsidP="00A35EA2">
      <w:pPr>
        <w:tabs>
          <w:tab w:val="right" w:pos="9360"/>
        </w:tabs>
        <w:spacing w:after="120"/>
        <w:rPr>
          <w:b/>
          <w:bCs/>
        </w:rPr>
      </w:pPr>
      <w:r w:rsidRPr="001D1A15">
        <w:rPr>
          <w:b/>
          <w:bCs/>
        </w:rPr>
        <w:t xml:space="preserve">Please provide a statement of </w:t>
      </w:r>
      <w:r w:rsidR="00FA4D63" w:rsidRPr="001D1A15">
        <w:rPr>
          <w:b/>
          <w:bCs/>
        </w:rPr>
        <w:t>recurring and non-recurring</w:t>
      </w:r>
      <w:r w:rsidRPr="001D1A15">
        <w:rPr>
          <w:b/>
          <w:bCs/>
        </w:rPr>
        <w:t xml:space="preserve"> charges</w:t>
      </w:r>
      <w:r w:rsidR="00F414D8" w:rsidRPr="001D1A15">
        <w:rPr>
          <w:b/>
          <w:bCs/>
        </w:rPr>
        <w:t xml:space="preserve"> as described in Iowa Code 34A</w:t>
      </w:r>
      <w:r w:rsidR="00EA2B09" w:rsidRPr="001D1A15">
        <w:rPr>
          <w:b/>
          <w:bCs/>
        </w:rPr>
        <w:t>.3</w:t>
      </w:r>
      <w:r w:rsidRPr="001D1A15">
        <w:rPr>
          <w:b/>
          <w:bCs/>
        </w:rPr>
        <w:t xml:space="preserve"> to be incurred by the Joint 911 service board</w:t>
      </w:r>
      <w:r w:rsidR="00FA4D63" w:rsidRPr="001D1A15">
        <w:rPr>
          <w:b/>
          <w:bCs/>
        </w:rPr>
        <w:t xml:space="preserve">.  These charges shall be limited to charges directly attributable to the </w:t>
      </w:r>
      <w:r w:rsidRPr="001D1A15">
        <w:rPr>
          <w:b/>
          <w:bCs/>
        </w:rPr>
        <w:t>provision of 911 Service.</w:t>
      </w:r>
    </w:p>
    <w:p w14:paraId="6318A69C" w14:textId="77777777" w:rsidR="006D10E5" w:rsidRPr="001D1A15" w:rsidRDefault="002F058B" w:rsidP="005957FC">
      <w:pPr>
        <w:tabs>
          <w:tab w:val="left" w:pos="540"/>
          <w:tab w:val="left" w:pos="5040"/>
          <w:tab w:val="left" w:pos="7200"/>
        </w:tabs>
        <w:rPr>
          <w:i/>
          <w:iCs/>
        </w:rPr>
      </w:pPr>
      <w:r>
        <w:rPr>
          <w:i/>
          <w:iCs/>
        </w:rPr>
        <w:t xml:space="preserve">Note: </w:t>
      </w:r>
      <w:r w:rsidR="00C91FBF" w:rsidRPr="001D1A15">
        <w:rPr>
          <w:i/>
          <w:iCs/>
        </w:rPr>
        <w:t xml:space="preserve">Costs are limited to nonrecurring and recurring costs directly attributable to the provision of </w:t>
      </w:r>
      <w:r w:rsidR="007F2074" w:rsidRPr="001D1A15">
        <w:rPr>
          <w:i/>
          <w:iCs/>
        </w:rPr>
        <w:t>911</w:t>
      </w:r>
      <w:r w:rsidR="00C91FBF" w:rsidRPr="001D1A15">
        <w:rPr>
          <w:i/>
          <w:iCs/>
        </w:rPr>
        <w:t xml:space="preserve"> emergency telephone communication service.  </w:t>
      </w:r>
      <w:r w:rsidR="00652AB1" w:rsidRPr="001D1A15">
        <w:rPr>
          <w:i/>
          <w:iCs/>
        </w:rPr>
        <w:t>C</w:t>
      </w:r>
      <w:r w:rsidR="00C91FBF" w:rsidRPr="001D1A15">
        <w:rPr>
          <w:i/>
          <w:iCs/>
        </w:rPr>
        <w:t>osts attributable to other emergency services</w:t>
      </w:r>
      <w:r w:rsidR="00652AB1" w:rsidRPr="001D1A15">
        <w:rPr>
          <w:i/>
          <w:iCs/>
        </w:rPr>
        <w:t xml:space="preserve"> or expenditures for buildings</w:t>
      </w:r>
      <w:r w:rsidR="00C91FBF" w:rsidRPr="001D1A15">
        <w:rPr>
          <w:i/>
          <w:iCs/>
        </w:rPr>
        <w:t xml:space="preserve"> or personnel</w:t>
      </w:r>
      <w:r w:rsidR="00652AB1" w:rsidRPr="001D1A15">
        <w:rPr>
          <w:i/>
          <w:iCs/>
        </w:rPr>
        <w:t xml:space="preserve"> (except personnel directly associated with database management and addressing) are costs specifically excluded</w:t>
      </w:r>
      <w:r w:rsidR="00C91FBF" w:rsidRPr="001D1A15">
        <w:rPr>
          <w:i/>
          <w:iCs/>
        </w:rPr>
        <w:t>.</w:t>
      </w:r>
    </w:p>
    <w:p w14:paraId="43BC89B6" w14:textId="77777777" w:rsidR="008A595C" w:rsidRDefault="008A595C" w:rsidP="00731143">
      <w:pPr>
        <w:tabs>
          <w:tab w:val="left" w:pos="1080"/>
          <w:tab w:val="left" w:pos="5040"/>
          <w:tab w:val="left" w:pos="7200"/>
        </w:tabs>
      </w:pPr>
      <w:r>
        <w:fldChar w:fldCharType="begin">
          <w:ffData>
            <w:name w:val="Check1"/>
            <w:enabled/>
            <w:calcOnExit w:val="0"/>
            <w:checkBox>
              <w:sizeAuto/>
              <w:default w:val="0"/>
            </w:checkBox>
          </w:ffData>
        </w:fldChar>
      </w:r>
      <w:r>
        <w:instrText xml:space="preserve"> FORMCHECKBOX </w:instrText>
      </w:r>
      <w:r>
        <w:fldChar w:fldCharType="end"/>
      </w:r>
      <w:r w:rsidR="00731143">
        <w:t xml:space="preserve">      </w:t>
      </w:r>
      <w:r>
        <w:t xml:space="preserve">Please </w:t>
      </w:r>
      <w:r w:rsidR="001D1A15">
        <w:t>reference the</w:t>
      </w:r>
      <w:r>
        <w:t xml:space="preserve"> </w:t>
      </w:r>
      <w:r w:rsidR="001D1A15">
        <w:t>a</w:t>
      </w:r>
      <w:r>
        <w:t xml:space="preserve">nnual </w:t>
      </w:r>
      <w:r w:rsidR="001D1A15">
        <w:t>e</w:t>
      </w:r>
      <w:r>
        <w:t xml:space="preserve">xpenditure </w:t>
      </w:r>
      <w:r w:rsidR="001D1A15">
        <w:t>c</w:t>
      </w:r>
      <w:r>
        <w:t>ollection form</w:t>
      </w:r>
      <w:r w:rsidR="00731143">
        <w:t xml:space="preserve"> and annual budget submission</w:t>
      </w:r>
    </w:p>
    <w:p w14:paraId="32FBD932" w14:textId="77777777" w:rsidR="003067F1" w:rsidRDefault="008A595C" w:rsidP="00731143">
      <w:pPr>
        <w:tabs>
          <w:tab w:val="left" w:pos="540"/>
          <w:tab w:val="left" w:pos="5040"/>
          <w:tab w:val="left" w:pos="7200"/>
        </w:tabs>
        <w:rPr>
          <w:b/>
          <w:bCs/>
        </w:rPr>
      </w:pPr>
      <w:r>
        <w:fldChar w:fldCharType="begin">
          <w:ffData>
            <w:name w:val="Check2"/>
            <w:enabled/>
            <w:calcOnExit w:val="0"/>
            <w:checkBox>
              <w:sizeAuto/>
              <w:default w:val="0"/>
            </w:checkBox>
          </w:ffData>
        </w:fldChar>
      </w:r>
      <w:r>
        <w:instrText xml:space="preserve"> FORMCHECKBOX </w:instrText>
      </w:r>
      <w:r>
        <w:fldChar w:fldCharType="end"/>
      </w:r>
      <w:r>
        <w:tab/>
        <w:t xml:space="preserve">As </w:t>
      </w:r>
      <w:r w:rsidR="00731143">
        <w:t>listed</w:t>
      </w:r>
      <w:r>
        <w:t xml:space="preserve"> below.  This section of the plan shall be amended </w:t>
      </w:r>
      <w:r w:rsidR="00731143">
        <w:t xml:space="preserve">annually </w:t>
      </w:r>
      <w:r>
        <w:t>(</w:t>
      </w:r>
      <w:r w:rsidRPr="00FA4D63">
        <w:rPr>
          <w:i/>
        </w:rPr>
        <w:t>Please fill in information below</w:t>
      </w:r>
      <w:r w:rsidR="00731143">
        <w:rPr>
          <w:i/>
        </w:rPr>
        <w:t xml:space="preserve"> - </w:t>
      </w:r>
      <w:r w:rsidR="00731143" w:rsidRPr="00731143">
        <w:rPr>
          <w:b/>
          <w:bCs/>
        </w:rPr>
        <w:t>Insert rows as necessary</w:t>
      </w:r>
      <w:r w:rsidR="00731143">
        <w:rPr>
          <w:b/>
          <w:bCs/>
        </w:rPr>
        <w:t>)</w:t>
      </w:r>
      <w:r w:rsidR="00731143" w:rsidRPr="00731143">
        <w:rPr>
          <w:b/>
          <w:bCs/>
        </w:rPr>
        <w:t xml:space="preserve"> </w:t>
      </w:r>
    </w:p>
    <w:p w14:paraId="02C810FC" w14:textId="77777777" w:rsidR="002B0E16" w:rsidRPr="00731143" w:rsidRDefault="002B0E16" w:rsidP="002B0E16">
      <w:pPr>
        <w:pStyle w:val="Heading3"/>
      </w:pPr>
      <w:r>
        <w:t>Non-Recurring Costs</w:t>
      </w:r>
    </w:p>
    <w:tbl>
      <w:tblPr>
        <w:tblStyle w:val="TableGridLight"/>
        <w:tblW w:w="0" w:type="auto"/>
        <w:tblLook w:val="04A0" w:firstRow="1" w:lastRow="0" w:firstColumn="1" w:lastColumn="0" w:noHBand="0" w:noVBand="1"/>
      </w:tblPr>
      <w:tblGrid>
        <w:gridCol w:w="5958"/>
        <w:gridCol w:w="2790"/>
      </w:tblGrid>
      <w:tr w:rsidR="008A595C" w:rsidRPr="005B0B0D" w14:paraId="1994CFCA" w14:textId="77777777" w:rsidTr="007333F6">
        <w:trPr>
          <w:trHeight w:val="300"/>
        </w:trPr>
        <w:tc>
          <w:tcPr>
            <w:tcW w:w="5958" w:type="dxa"/>
            <w:noWrap/>
            <w:hideMark/>
          </w:tcPr>
          <w:p w14:paraId="50404167" w14:textId="77777777" w:rsidR="008A595C" w:rsidRPr="005B0B0D" w:rsidRDefault="00A53F2E" w:rsidP="00A53F2E">
            <w:pPr>
              <w:jc w:val="center"/>
              <w:rPr>
                <w:b/>
                <w:bCs/>
              </w:rPr>
            </w:pPr>
            <w:r w:rsidRPr="005B0B0D">
              <w:rPr>
                <w:b/>
                <w:bCs/>
              </w:rPr>
              <w:t>Category</w:t>
            </w:r>
          </w:p>
        </w:tc>
        <w:tc>
          <w:tcPr>
            <w:tcW w:w="2790" w:type="dxa"/>
            <w:noWrap/>
            <w:hideMark/>
          </w:tcPr>
          <w:p w14:paraId="4C19EC8E" w14:textId="77777777" w:rsidR="008A595C" w:rsidRPr="005B0B0D" w:rsidRDefault="008A595C" w:rsidP="00A53F2E">
            <w:pPr>
              <w:spacing w:after="0" w:line="240" w:lineRule="auto"/>
              <w:jc w:val="center"/>
              <w:rPr>
                <w:rFonts w:cs="Calibri"/>
                <w:b/>
                <w:bCs/>
                <w:color w:val="000000"/>
              </w:rPr>
            </w:pPr>
            <w:r w:rsidRPr="005B0B0D">
              <w:rPr>
                <w:rFonts w:cs="Calibri"/>
                <w:b/>
                <w:bCs/>
                <w:color w:val="000000"/>
              </w:rPr>
              <w:t>Costs</w:t>
            </w:r>
          </w:p>
        </w:tc>
      </w:tr>
      <w:tr w:rsidR="008A595C" w:rsidRPr="005B0B0D" w14:paraId="67A8B1E6" w14:textId="77777777" w:rsidTr="007333F6">
        <w:trPr>
          <w:trHeight w:val="300"/>
        </w:trPr>
        <w:tc>
          <w:tcPr>
            <w:tcW w:w="5958" w:type="dxa"/>
            <w:noWrap/>
            <w:hideMark/>
          </w:tcPr>
          <w:p w14:paraId="7CF447CE" w14:textId="77777777" w:rsidR="008A595C" w:rsidRPr="005B0B0D" w:rsidRDefault="008A595C" w:rsidP="00FA11D4">
            <w:pPr>
              <w:spacing w:after="0" w:line="240" w:lineRule="auto"/>
              <w:rPr>
                <w:rFonts w:cs="Calibri"/>
                <w:b/>
                <w:bCs/>
                <w:color w:val="000000"/>
              </w:rPr>
            </w:pPr>
            <w:r w:rsidRPr="005B0B0D">
              <w:rPr>
                <w:rFonts w:cs="Calibri"/>
                <w:b/>
                <w:bCs/>
                <w:color w:val="000000"/>
              </w:rPr>
              <w:t>PSAPs</w:t>
            </w:r>
          </w:p>
        </w:tc>
        <w:tc>
          <w:tcPr>
            <w:tcW w:w="2790" w:type="dxa"/>
            <w:noWrap/>
            <w:hideMark/>
          </w:tcPr>
          <w:p w14:paraId="4273985B" w14:textId="77777777" w:rsidR="008A595C" w:rsidRPr="005B0B0D" w:rsidRDefault="008A595C" w:rsidP="00FA11D4">
            <w:pPr>
              <w:spacing w:after="0" w:line="240" w:lineRule="auto"/>
              <w:rPr>
                <w:rFonts w:cs="Calibri"/>
                <w:color w:val="000000"/>
              </w:rPr>
            </w:pPr>
          </w:p>
        </w:tc>
      </w:tr>
      <w:tr w:rsidR="008A595C" w:rsidRPr="005B0B0D" w14:paraId="0771EBFC" w14:textId="77777777" w:rsidTr="007333F6">
        <w:trPr>
          <w:trHeight w:val="300"/>
        </w:trPr>
        <w:tc>
          <w:tcPr>
            <w:tcW w:w="5958" w:type="dxa"/>
            <w:noWrap/>
            <w:hideMark/>
          </w:tcPr>
          <w:p w14:paraId="4DBDB266"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0171D7D6"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6840C8A3" w14:textId="77777777" w:rsidTr="007333F6">
        <w:trPr>
          <w:trHeight w:val="300"/>
        </w:trPr>
        <w:tc>
          <w:tcPr>
            <w:tcW w:w="5958" w:type="dxa"/>
            <w:noWrap/>
            <w:hideMark/>
          </w:tcPr>
          <w:p w14:paraId="3876E1B7"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43BDED2E"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3CBC4101" w14:textId="77777777" w:rsidTr="007333F6">
        <w:trPr>
          <w:trHeight w:val="300"/>
        </w:trPr>
        <w:tc>
          <w:tcPr>
            <w:tcW w:w="5958" w:type="dxa"/>
            <w:noWrap/>
            <w:hideMark/>
          </w:tcPr>
          <w:p w14:paraId="185E07A2"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6A579356"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346A4647" w14:textId="77777777" w:rsidTr="007333F6">
        <w:trPr>
          <w:trHeight w:val="300"/>
        </w:trPr>
        <w:tc>
          <w:tcPr>
            <w:tcW w:w="5958" w:type="dxa"/>
            <w:noWrap/>
            <w:hideMark/>
          </w:tcPr>
          <w:p w14:paraId="1D169962" w14:textId="77777777" w:rsidR="008A595C" w:rsidRPr="005B0B0D" w:rsidRDefault="008A595C" w:rsidP="00FA11D4">
            <w:pPr>
              <w:spacing w:after="0" w:line="240" w:lineRule="auto"/>
              <w:rPr>
                <w:rFonts w:cs="Calibri"/>
                <w:b/>
                <w:bCs/>
                <w:color w:val="000000"/>
              </w:rPr>
            </w:pPr>
            <w:r w:rsidRPr="005B0B0D">
              <w:rPr>
                <w:rFonts w:cs="Calibri"/>
                <w:b/>
                <w:bCs/>
                <w:color w:val="000000"/>
              </w:rPr>
              <w:t>911 Call Processing Equipment</w:t>
            </w:r>
          </w:p>
        </w:tc>
        <w:tc>
          <w:tcPr>
            <w:tcW w:w="2790" w:type="dxa"/>
            <w:noWrap/>
            <w:hideMark/>
          </w:tcPr>
          <w:p w14:paraId="07070C29" w14:textId="77777777" w:rsidR="008A595C" w:rsidRPr="005B0B0D" w:rsidRDefault="008A595C" w:rsidP="00FA11D4">
            <w:pPr>
              <w:spacing w:after="0" w:line="240" w:lineRule="auto"/>
              <w:rPr>
                <w:rFonts w:cs="Calibri"/>
                <w:color w:val="000000"/>
              </w:rPr>
            </w:pPr>
          </w:p>
        </w:tc>
      </w:tr>
      <w:tr w:rsidR="008A595C" w:rsidRPr="005B0B0D" w14:paraId="07B659EC" w14:textId="77777777" w:rsidTr="007333F6">
        <w:trPr>
          <w:trHeight w:val="300"/>
        </w:trPr>
        <w:tc>
          <w:tcPr>
            <w:tcW w:w="5958" w:type="dxa"/>
            <w:noWrap/>
            <w:hideMark/>
          </w:tcPr>
          <w:p w14:paraId="6C16F346"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477FAA55"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6679BA83" w14:textId="77777777" w:rsidTr="007333F6">
        <w:trPr>
          <w:trHeight w:val="300"/>
        </w:trPr>
        <w:tc>
          <w:tcPr>
            <w:tcW w:w="5958" w:type="dxa"/>
            <w:noWrap/>
            <w:hideMark/>
          </w:tcPr>
          <w:p w14:paraId="79A45A71"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312EAB98"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00E784E4" w14:textId="77777777" w:rsidTr="007333F6">
        <w:trPr>
          <w:trHeight w:val="300"/>
        </w:trPr>
        <w:tc>
          <w:tcPr>
            <w:tcW w:w="5958" w:type="dxa"/>
            <w:noWrap/>
            <w:hideMark/>
          </w:tcPr>
          <w:p w14:paraId="66F51AB0" w14:textId="77777777" w:rsidR="008A595C" w:rsidRPr="005B0B0D" w:rsidRDefault="008A595C" w:rsidP="00FA11D4">
            <w:pPr>
              <w:spacing w:after="0" w:line="240" w:lineRule="auto"/>
              <w:rPr>
                <w:rFonts w:cs="Calibri"/>
                <w:b/>
                <w:bCs/>
                <w:color w:val="000000"/>
              </w:rPr>
            </w:pPr>
            <w:r w:rsidRPr="005B0B0D">
              <w:rPr>
                <w:rFonts w:cs="Calibri"/>
                <w:b/>
                <w:bCs/>
                <w:color w:val="000000"/>
              </w:rPr>
              <w:t>Internet and Telephone Access</w:t>
            </w:r>
          </w:p>
        </w:tc>
        <w:tc>
          <w:tcPr>
            <w:tcW w:w="2790" w:type="dxa"/>
            <w:noWrap/>
            <w:hideMark/>
          </w:tcPr>
          <w:p w14:paraId="640DCFBD" w14:textId="77777777" w:rsidR="008A595C" w:rsidRPr="005B0B0D" w:rsidRDefault="008A595C" w:rsidP="00FA11D4">
            <w:pPr>
              <w:spacing w:after="0" w:line="240" w:lineRule="auto"/>
              <w:rPr>
                <w:rFonts w:cs="Calibri"/>
                <w:color w:val="000000"/>
              </w:rPr>
            </w:pPr>
          </w:p>
        </w:tc>
      </w:tr>
      <w:tr w:rsidR="008A595C" w:rsidRPr="005B0B0D" w14:paraId="418E79BF" w14:textId="77777777" w:rsidTr="007333F6">
        <w:trPr>
          <w:trHeight w:val="300"/>
        </w:trPr>
        <w:tc>
          <w:tcPr>
            <w:tcW w:w="5958" w:type="dxa"/>
            <w:noWrap/>
            <w:hideMark/>
          </w:tcPr>
          <w:p w14:paraId="4CE1E2A3"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10C06FD2"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3F91D7D8" w14:textId="77777777" w:rsidTr="007333F6">
        <w:trPr>
          <w:trHeight w:val="300"/>
        </w:trPr>
        <w:tc>
          <w:tcPr>
            <w:tcW w:w="5958" w:type="dxa"/>
            <w:noWrap/>
            <w:hideMark/>
          </w:tcPr>
          <w:p w14:paraId="11E15F8B" w14:textId="77777777" w:rsidR="008A595C" w:rsidRPr="005B0B0D" w:rsidRDefault="008A595C" w:rsidP="00FA11D4">
            <w:pPr>
              <w:spacing w:after="0" w:line="240" w:lineRule="auto"/>
              <w:rPr>
                <w:rFonts w:cs="Calibri"/>
                <w:b/>
                <w:bCs/>
                <w:color w:val="000000"/>
              </w:rPr>
            </w:pPr>
            <w:r w:rsidRPr="005B0B0D">
              <w:rPr>
                <w:rFonts w:cs="Calibri"/>
                <w:b/>
                <w:bCs/>
                <w:color w:val="000000"/>
              </w:rPr>
              <w:t>Database</w:t>
            </w:r>
          </w:p>
        </w:tc>
        <w:tc>
          <w:tcPr>
            <w:tcW w:w="2790" w:type="dxa"/>
            <w:noWrap/>
            <w:hideMark/>
          </w:tcPr>
          <w:p w14:paraId="0E1B1218" w14:textId="77777777" w:rsidR="008A595C" w:rsidRPr="005B0B0D" w:rsidRDefault="008A595C" w:rsidP="00FA11D4">
            <w:pPr>
              <w:spacing w:after="0" w:line="240" w:lineRule="auto"/>
              <w:rPr>
                <w:rFonts w:cs="Calibri"/>
                <w:color w:val="000000"/>
              </w:rPr>
            </w:pPr>
          </w:p>
        </w:tc>
      </w:tr>
      <w:tr w:rsidR="008A595C" w:rsidRPr="005B0B0D" w14:paraId="2F225F0A" w14:textId="77777777" w:rsidTr="007333F6">
        <w:trPr>
          <w:trHeight w:val="300"/>
        </w:trPr>
        <w:tc>
          <w:tcPr>
            <w:tcW w:w="5958" w:type="dxa"/>
            <w:noWrap/>
            <w:hideMark/>
          </w:tcPr>
          <w:p w14:paraId="59124AFD"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2DD3BDBA"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12DC1688" w14:textId="77777777" w:rsidTr="007333F6">
        <w:trPr>
          <w:trHeight w:val="300"/>
        </w:trPr>
        <w:tc>
          <w:tcPr>
            <w:tcW w:w="5958" w:type="dxa"/>
            <w:noWrap/>
            <w:hideMark/>
          </w:tcPr>
          <w:p w14:paraId="54A4CDA3"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5171B93C"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600B2D8C" w14:textId="77777777" w:rsidTr="007333F6">
        <w:trPr>
          <w:trHeight w:val="300"/>
        </w:trPr>
        <w:tc>
          <w:tcPr>
            <w:tcW w:w="5958" w:type="dxa"/>
            <w:noWrap/>
            <w:hideMark/>
          </w:tcPr>
          <w:p w14:paraId="205909D1" w14:textId="77777777" w:rsidR="008A595C" w:rsidRPr="005B0B0D" w:rsidRDefault="008A595C" w:rsidP="00FA11D4">
            <w:pPr>
              <w:spacing w:after="0" w:line="240" w:lineRule="auto"/>
              <w:rPr>
                <w:rFonts w:cs="Calibri"/>
                <w:b/>
                <w:bCs/>
                <w:color w:val="000000"/>
              </w:rPr>
            </w:pPr>
            <w:r w:rsidRPr="005B0B0D">
              <w:rPr>
                <w:rFonts w:cs="Calibri"/>
                <w:b/>
                <w:bCs/>
                <w:color w:val="000000"/>
              </w:rPr>
              <w:t>Addressing</w:t>
            </w:r>
          </w:p>
        </w:tc>
        <w:tc>
          <w:tcPr>
            <w:tcW w:w="2790" w:type="dxa"/>
            <w:noWrap/>
            <w:hideMark/>
          </w:tcPr>
          <w:p w14:paraId="12DA696D" w14:textId="77777777" w:rsidR="008A595C" w:rsidRPr="005B0B0D" w:rsidRDefault="008A595C" w:rsidP="00FA11D4">
            <w:pPr>
              <w:spacing w:after="0" w:line="240" w:lineRule="auto"/>
              <w:rPr>
                <w:rFonts w:cs="Calibri"/>
                <w:color w:val="000000"/>
              </w:rPr>
            </w:pPr>
          </w:p>
        </w:tc>
      </w:tr>
      <w:tr w:rsidR="008A595C" w:rsidRPr="005B0B0D" w14:paraId="38F6C88D" w14:textId="77777777" w:rsidTr="007333F6">
        <w:trPr>
          <w:trHeight w:val="300"/>
        </w:trPr>
        <w:tc>
          <w:tcPr>
            <w:tcW w:w="5958" w:type="dxa"/>
            <w:noWrap/>
            <w:hideMark/>
          </w:tcPr>
          <w:p w14:paraId="27DF417B"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3ADFDB8F"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58A7B718" w14:textId="77777777" w:rsidTr="007333F6">
        <w:trPr>
          <w:trHeight w:val="300"/>
        </w:trPr>
        <w:tc>
          <w:tcPr>
            <w:tcW w:w="5958" w:type="dxa"/>
            <w:noWrap/>
            <w:hideMark/>
          </w:tcPr>
          <w:p w14:paraId="6E78ADA0"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26A9BC40"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0349D4D5" w14:textId="77777777" w:rsidTr="007333F6">
        <w:trPr>
          <w:trHeight w:val="300"/>
        </w:trPr>
        <w:tc>
          <w:tcPr>
            <w:tcW w:w="5958" w:type="dxa"/>
            <w:noWrap/>
            <w:hideMark/>
          </w:tcPr>
          <w:p w14:paraId="3527F760" w14:textId="77777777" w:rsidR="008A595C" w:rsidRPr="005B0B0D" w:rsidRDefault="008A595C" w:rsidP="00FA11D4">
            <w:pPr>
              <w:spacing w:after="0" w:line="240" w:lineRule="auto"/>
              <w:rPr>
                <w:rFonts w:cs="Calibri"/>
                <w:b/>
                <w:bCs/>
                <w:color w:val="000000"/>
              </w:rPr>
            </w:pPr>
            <w:r w:rsidRPr="005B0B0D">
              <w:rPr>
                <w:rFonts w:cs="Calibri"/>
                <w:b/>
                <w:bCs/>
                <w:color w:val="000000"/>
              </w:rPr>
              <w:t>Training</w:t>
            </w:r>
          </w:p>
        </w:tc>
        <w:tc>
          <w:tcPr>
            <w:tcW w:w="2790" w:type="dxa"/>
            <w:noWrap/>
            <w:hideMark/>
          </w:tcPr>
          <w:p w14:paraId="5949E7AE" w14:textId="77777777" w:rsidR="008A595C" w:rsidRPr="005B0B0D" w:rsidRDefault="008A595C" w:rsidP="00FA11D4">
            <w:pPr>
              <w:spacing w:after="0" w:line="240" w:lineRule="auto"/>
              <w:rPr>
                <w:rFonts w:cs="Calibri"/>
                <w:color w:val="000000"/>
              </w:rPr>
            </w:pPr>
          </w:p>
        </w:tc>
      </w:tr>
      <w:tr w:rsidR="008A595C" w:rsidRPr="005B0B0D" w14:paraId="384E3A24" w14:textId="77777777" w:rsidTr="007333F6">
        <w:trPr>
          <w:trHeight w:val="300"/>
        </w:trPr>
        <w:tc>
          <w:tcPr>
            <w:tcW w:w="5958" w:type="dxa"/>
            <w:noWrap/>
            <w:hideMark/>
          </w:tcPr>
          <w:p w14:paraId="4276A1F5"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5C2FFEC9"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605C991F" w14:textId="77777777" w:rsidTr="007333F6">
        <w:trPr>
          <w:trHeight w:val="300"/>
        </w:trPr>
        <w:tc>
          <w:tcPr>
            <w:tcW w:w="5958" w:type="dxa"/>
            <w:noWrap/>
            <w:hideMark/>
          </w:tcPr>
          <w:p w14:paraId="2C1937BE"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5E7C447F"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6CBAA1FF" w14:textId="77777777" w:rsidTr="007333F6">
        <w:trPr>
          <w:trHeight w:val="300"/>
        </w:trPr>
        <w:tc>
          <w:tcPr>
            <w:tcW w:w="5958" w:type="dxa"/>
            <w:noWrap/>
            <w:hideMark/>
          </w:tcPr>
          <w:p w14:paraId="5B6B240F" w14:textId="77777777" w:rsidR="008A595C" w:rsidRPr="005B0B0D" w:rsidRDefault="008A595C" w:rsidP="00FA11D4">
            <w:pPr>
              <w:spacing w:after="0" w:line="240" w:lineRule="auto"/>
              <w:rPr>
                <w:rFonts w:cs="Calibri"/>
                <w:b/>
                <w:bCs/>
                <w:color w:val="000000"/>
              </w:rPr>
            </w:pPr>
            <w:r w:rsidRPr="005B0B0D">
              <w:rPr>
                <w:rFonts w:cs="Calibri"/>
                <w:b/>
                <w:bCs/>
                <w:color w:val="000000"/>
              </w:rPr>
              <w:t xml:space="preserve">Other Capital Expenditures </w:t>
            </w:r>
          </w:p>
        </w:tc>
        <w:tc>
          <w:tcPr>
            <w:tcW w:w="2790" w:type="dxa"/>
            <w:noWrap/>
            <w:hideMark/>
          </w:tcPr>
          <w:p w14:paraId="38533F92" w14:textId="77777777" w:rsidR="008A595C" w:rsidRPr="005B0B0D" w:rsidRDefault="008A595C" w:rsidP="00FA11D4">
            <w:pPr>
              <w:spacing w:after="0" w:line="240" w:lineRule="auto"/>
              <w:rPr>
                <w:rFonts w:cs="Calibri"/>
                <w:color w:val="000000"/>
              </w:rPr>
            </w:pPr>
          </w:p>
        </w:tc>
      </w:tr>
      <w:tr w:rsidR="008A595C" w:rsidRPr="005B0B0D" w14:paraId="23053405" w14:textId="77777777" w:rsidTr="007333F6">
        <w:trPr>
          <w:trHeight w:val="300"/>
        </w:trPr>
        <w:tc>
          <w:tcPr>
            <w:tcW w:w="5958" w:type="dxa"/>
            <w:noWrap/>
            <w:hideMark/>
          </w:tcPr>
          <w:p w14:paraId="4EE5AB4C"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5BE95F98"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344E6315" w14:textId="77777777" w:rsidTr="007333F6">
        <w:trPr>
          <w:trHeight w:val="300"/>
        </w:trPr>
        <w:tc>
          <w:tcPr>
            <w:tcW w:w="5958" w:type="dxa"/>
            <w:noWrap/>
            <w:hideMark/>
          </w:tcPr>
          <w:p w14:paraId="19A96994"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13440A5E"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5CAE9E9C" w14:textId="77777777" w:rsidTr="007333F6">
        <w:trPr>
          <w:trHeight w:val="300"/>
        </w:trPr>
        <w:tc>
          <w:tcPr>
            <w:tcW w:w="5958" w:type="dxa"/>
            <w:noWrap/>
            <w:hideMark/>
          </w:tcPr>
          <w:p w14:paraId="3E3BF98A"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1DE105F7"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19CFF944" w14:textId="77777777" w:rsidTr="007333F6">
        <w:trPr>
          <w:trHeight w:val="300"/>
        </w:trPr>
        <w:tc>
          <w:tcPr>
            <w:tcW w:w="5958" w:type="dxa"/>
            <w:noWrap/>
            <w:hideMark/>
          </w:tcPr>
          <w:p w14:paraId="3207A442" w14:textId="77777777" w:rsidR="008A595C" w:rsidRPr="005B0B0D" w:rsidRDefault="008A595C" w:rsidP="00FA11D4">
            <w:pPr>
              <w:spacing w:after="0" w:line="240" w:lineRule="auto"/>
              <w:rPr>
                <w:rFonts w:ascii="Times New Roman" w:hAnsi="Times New Roman"/>
                <w:sz w:val="20"/>
                <w:szCs w:val="20"/>
              </w:rPr>
            </w:pPr>
          </w:p>
        </w:tc>
        <w:tc>
          <w:tcPr>
            <w:tcW w:w="2790" w:type="dxa"/>
            <w:noWrap/>
            <w:hideMark/>
          </w:tcPr>
          <w:p w14:paraId="6A354CCB" w14:textId="77777777" w:rsidR="008A595C" w:rsidRPr="005B0B0D" w:rsidRDefault="008A595C" w:rsidP="00FA11D4">
            <w:pPr>
              <w:spacing w:after="0" w:line="240" w:lineRule="auto"/>
              <w:rPr>
                <w:rFonts w:ascii="Times New Roman" w:hAnsi="Times New Roman"/>
                <w:sz w:val="20"/>
                <w:szCs w:val="20"/>
              </w:rPr>
            </w:pPr>
          </w:p>
        </w:tc>
      </w:tr>
      <w:tr w:rsidR="008A595C" w:rsidRPr="005B0B0D" w14:paraId="484ED39B" w14:textId="77777777" w:rsidTr="007333F6">
        <w:trPr>
          <w:trHeight w:val="300"/>
        </w:trPr>
        <w:tc>
          <w:tcPr>
            <w:tcW w:w="5958" w:type="dxa"/>
            <w:noWrap/>
            <w:hideMark/>
          </w:tcPr>
          <w:p w14:paraId="5A9A604C" w14:textId="77777777" w:rsidR="008A595C" w:rsidRPr="005B0B0D" w:rsidRDefault="008A595C" w:rsidP="00FA11D4">
            <w:pPr>
              <w:spacing w:after="0" w:line="240" w:lineRule="auto"/>
              <w:rPr>
                <w:rFonts w:cs="Calibri"/>
                <w:b/>
                <w:bCs/>
                <w:color w:val="000000"/>
              </w:rPr>
            </w:pPr>
            <w:r w:rsidRPr="005B0B0D">
              <w:rPr>
                <w:rFonts w:cs="Calibri"/>
                <w:b/>
                <w:bCs/>
                <w:color w:val="000000"/>
              </w:rPr>
              <w:t>Total Non-recurring Costs</w:t>
            </w:r>
          </w:p>
        </w:tc>
        <w:tc>
          <w:tcPr>
            <w:tcW w:w="2790" w:type="dxa"/>
            <w:noWrap/>
            <w:hideMark/>
          </w:tcPr>
          <w:p w14:paraId="6F6D1F18" w14:textId="77777777" w:rsidR="008A595C" w:rsidRPr="005B0B0D" w:rsidRDefault="008A595C" w:rsidP="00FA11D4">
            <w:pPr>
              <w:spacing w:after="0" w:line="240" w:lineRule="auto"/>
              <w:rPr>
                <w:rFonts w:cs="Calibri"/>
                <w:color w:val="000000"/>
              </w:rPr>
            </w:pPr>
            <w:r w:rsidRPr="005B0B0D">
              <w:rPr>
                <w:rFonts w:cs="Calibri"/>
                <w:color w:val="000000"/>
              </w:rPr>
              <w:t xml:space="preserve"> $                                     -   </w:t>
            </w:r>
          </w:p>
        </w:tc>
      </w:tr>
    </w:tbl>
    <w:p w14:paraId="1318ACC4" w14:textId="77777777" w:rsidR="00FA11D4" w:rsidRPr="00FA11D4" w:rsidRDefault="00FA11D4" w:rsidP="00FA11D4">
      <w:pPr>
        <w:spacing w:after="0"/>
        <w:rPr>
          <w:vanish/>
        </w:rPr>
      </w:pPr>
    </w:p>
    <w:p w14:paraId="34A88B4F" w14:textId="77777777" w:rsidR="00160A13" w:rsidRDefault="00160A13" w:rsidP="00A15E98"/>
    <w:p w14:paraId="40F520B4" w14:textId="77777777" w:rsidR="002B0E16" w:rsidRPr="002B0E16" w:rsidRDefault="002B0E16" w:rsidP="002B0E16">
      <w:pPr>
        <w:pStyle w:val="Heading3"/>
      </w:pPr>
      <w:r>
        <w:lastRenderedPageBreak/>
        <w:t>Recurring Costs</w:t>
      </w:r>
    </w:p>
    <w:tbl>
      <w:tblPr>
        <w:tblStyle w:val="TableGridLight"/>
        <w:tblW w:w="8630" w:type="dxa"/>
        <w:tblLook w:val="04A0" w:firstRow="1" w:lastRow="0" w:firstColumn="1" w:lastColumn="0" w:noHBand="0" w:noVBand="1"/>
      </w:tblPr>
      <w:tblGrid>
        <w:gridCol w:w="5750"/>
        <w:gridCol w:w="2880"/>
      </w:tblGrid>
      <w:tr w:rsidR="002B0E16" w:rsidRPr="002B0E16" w14:paraId="41D2F126" w14:textId="77777777" w:rsidTr="007333F6">
        <w:trPr>
          <w:trHeight w:val="330"/>
        </w:trPr>
        <w:tc>
          <w:tcPr>
            <w:tcW w:w="5750" w:type="dxa"/>
            <w:noWrap/>
            <w:hideMark/>
          </w:tcPr>
          <w:p w14:paraId="16F46C6A" w14:textId="77777777" w:rsidR="002B0E16" w:rsidRPr="002B0E16" w:rsidRDefault="002B0E16" w:rsidP="002B0E16">
            <w:pPr>
              <w:spacing w:after="0" w:line="240" w:lineRule="auto"/>
              <w:rPr>
                <w:rFonts w:eastAsia="Times New Roman"/>
                <w:b/>
                <w:bCs/>
                <w:color w:val="000000"/>
                <w:szCs w:val="24"/>
              </w:rPr>
            </w:pPr>
            <w:r w:rsidRPr="002B0E16">
              <w:rPr>
                <w:rFonts w:eastAsia="Times New Roman"/>
                <w:b/>
                <w:bCs/>
                <w:color w:val="000000"/>
                <w:szCs w:val="24"/>
              </w:rPr>
              <w:t xml:space="preserve">Category </w:t>
            </w:r>
          </w:p>
        </w:tc>
        <w:tc>
          <w:tcPr>
            <w:tcW w:w="2880" w:type="dxa"/>
            <w:noWrap/>
            <w:hideMark/>
          </w:tcPr>
          <w:p w14:paraId="39EFDBE0" w14:textId="77777777" w:rsidR="002B0E16" w:rsidRPr="002B0E16" w:rsidRDefault="002B0E16" w:rsidP="002B0E16">
            <w:pPr>
              <w:spacing w:after="0" w:line="240" w:lineRule="auto"/>
              <w:rPr>
                <w:rFonts w:eastAsia="Times New Roman"/>
                <w:color w:val="000000"/>
                <w:szCs w:val="24"/>
              </w:rPr>
            </w:pPr>
            <w:r w:rsidRPr="002B0E16">
              <w:rPr>
                <w:rFonts w:eastAsia="Times New Roman" w:cs="Calibri"/>
                <w:color w:val="000000"/>
                <w:szCs w:val="24"/>
              </w:rPr>
              <w:t xml:space="preserve"> </w:t>
            </w:r>
            <w:r w:rsidRPr="002B0E16">
              <w:rPr>
                <w:rFonts w:eastAsia="Times New Roman" w:cs="Calibri"/>
                <w:b/>
                <w:bCs/>
                <w:color w:val="000000"/>
                <w:szCs w:val="24"/>
              </w:rPr>
              <w:t xml:space="preserve">Recurring Costs </w:t>
            </w:r>
          </w:p>
        </w:tc>
      </w:tr>
      <w:tr w:rsidR="002B0E16" w:rsidRPr="002B0E16" w14:paraId="330A2E24" w14:textId="77777777" w:rsidTr="007333F6">
        <w:trPr>
          <w:trHeight w:val="315"/>
        </w:trPr>
        <w:tc>
          <w:tcPr>
            <w:tcW w:w="5750" w:type="dxa"/>
            <w:noWrap/>
            <w:hideMark/>
          </w:tcPr>
          <w:p w14:paraId="547A114D"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c>
          <w:tcPr>
            <w:tcW w:w="2880" w:type="dxa"/>
            <w:noWrap/>
            <w:hideMark/>
          </w:tcPr>
          <w:p w14:paraId="69F69049"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r>
      <w:tr w:rsidR="002B0E16" w:rsidRPr="002B0E16" w14:paraId="2A7E54EE" w14:textId="77777777" w:rsidTr="007333F6">
        <w:trPr>
          <w:trHeight w:val="330"/>
        </w:trPr>
        <w:tc>
          <w:tcPr>
            <w:tcW w:w="5750" w:type="dxa"/>
            <w:noWrap/>
            <w:hideMark/>
          </w:tcPr>
          <w:p w14:paraId="2898EAF4" w14:textId="77777777" w:rsidR="002B0E16" w:rsidRPr="002B0E16" w:rsidRDefault="002B0E16" w:rsidP="002B0E16">
            <w:pPr>
              <w:spacing w:after="0" w:line="240" w:lineRule="auto"/>
              <w:rPr>
                <w:rFonts w:eastAsia="Times New Roman"/>
                <w:b/>
                <w:bCs/>
                <w:color w:val="000000"/>
                <w:szCs w:val="24"/>
              </w:rPr>
            </w:pPr>
            <w:r w:rsidRPr="002B0E16">
              <w:rPr>
                <w:rFonts w:eastAsia="Times New Roman" w:cs="Calibri"/>
                <w:b/>
                <w:bCs/>
                <w:color w:val="000000"/>
                <w:szCs w:val="24"/>
              </w:rPr>
              <w:t>911 Call Processing Equipment</w:t>
            </w:r>
          </w:p>
        </w:tc>
        <w:tc>
          <w:tcPr>
            <w:tcW w:w="2880" w:type="dxa"/>
            <w:noWrap/>
            <w:hideMark/>
          </w:tcPr>
          <w:p w14:paraId="0D7A5E3F"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r>
      <w:tr w:rsidR="002B0E16" w:rsidRPr="002B0E16" w14:paraId="4C6C8402" w14:textId="77777777" w:rsidTr="007333F6">
        <w:trPr>
          <w:trHeight w:val="315"/>
        </w:trPr>
        <w:tc>
          <w:tcPr>
            <w:tcW w:w="5750" w:type="dxa"/>
            <w:noWrap/>
            <w:hideMark/>
          </w:tcPr>
          <w:p w14:paraId="4B8CF139"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c>
          <w:tcPr>
            <w:tcW w:w="2880" w:type="dxa"/>
            <w:noWrap/>
            <w:hideMark/>
          </w:tcPr>
          <w:p w14:paraId="790EEB79"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r>
      <w:tr w:rsidR="002B0E16" w:rsidRPr="002B0E16" w14:paraId="65991AFF" w14:textId="77777777" w:rsidTr="007333F6">
        <w:trPr>
          <w:trHeight w:val="315"/>
        </w:trPr>
        <w:tc>
          <w:tcPr>
            <w:tcW w:w="5750" w:type="dxa"/>
            <w:noWrap/>
            <w:hideMark/>
          </w:tcPr>
          <w:p w14:paraId="7A110EB9"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c>
          <w:tcPr>
            <w:tcW w:w="2880" w:type="dxa"/>
            <w:noWrap/>
            <w:hideMark/>
          </w:tcPr>
          <w:p w14:paraId="7B6ED2C7"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r>
      <w:tr w:rsidR="002B0E16" w:rsidRPr="002B0E16" w14:paraId="0D6B27EB" w14:textId="77777777" w:rsidTr="007333F6">
        <w:trPr>
          <w:trHeight w:val="315"/>
        </w:trPr>
        <w:tc>
          <w:tcPr>
            <w:tcW w:w="5750" w:type="dxa"/>
            <w:noWrap/>
            <w:hideMark/>
          </w:tcPr>
          <w:p w14:paraId="3DAD8878"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c>
          <w:tcPr>
            <w:tcW w:w="2880" w:type="dxa"/>
            <w:noWrap/>
            <w:hideMark/>
          </w:tcPr>
          <w:p w14:paraId="455949A5"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r>
      <w:tr w:rsidR="002B0E16" w:rsidRPr="002B0E16" w14:paraId="2BB04077" w14:textId="77777777" w:rsidTr="007333F6">
        <w:trPr>
          <w:trHeight w:val="330"/>
        </w:trPr>
        <w:tc>
          <w:tcPr>
            <w:tcW w:w="5750" w:type="dxa"/>
            <w:noWrap/>
            <w:hideMark/>
          </w:tcPr>
          <w:p w14:paraId="62E72834" w14:textId="77777777" w:rsidR="002B0E16" w:rsidRPr="002B0E16" w:rsidRDefault="002B0E16" w:rsidP="002B0E16">
            <w:pPr>
              <w:spacing w:after="0" w:line="240" w:lineRule="auto"/>
              <w:rPr>
                <w:rFonts w:eastAsia="Times New Roman"/>
                <w:b/>
                <w:bCs/>
                <w:color w:val="000000"/>
                <w:szCs w:val="24"/>
              </w:rPr>
            </w:pPr>
            <w:r w:rsidRPr="002B0E16">
              <w:rPr>
                <w:rFonts w:eastAsia="Times New Roman" w:cs="Calibri"/>
                <w:b/>
                <w:bCs/>
                <w:color w:val="000000"/>
                <w:szCs w:val="24"/>
              </w:rPr>
              <w:t>Internet and Telephone Access</w:t>
            </w:r>
          </w:p>
        </w:tc>
        <w:tc>
          <w:tcPr>
            <w:tcW w:w="2880" w:type="dxa"/>
            <w:noWrap/>
            <w:hideMark/>
          </w:tcPr>
          <w:p w14:paraId="58FE37D1"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r>
      <w:tr w:rsidR="002B0E16" w:rsidRPr="002B0E16" w14:paraId="5DB292FA" w14:textId="77777777" w:rsidTr="007333F6">
        <w:trPr>
          <w:trHeight w:val="315"/>
        </w:trPr>
        <w:tc>
          <w:tcPr>
            <w:tcW w:w="5750" w:type="dxa"/>
            <w:noWrap/>
            <w:hideMark/>
          </w:tcPr>
          <w:p w14:paraId="23A5F285"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c>
          <w:tcPr>
            <w:tcW w:w="2880" w:type="dxa"/>
            <w:noWrap/>
            <w:hideMark/>
          </w:tcPr>
          <w:p w14:paraId="30559143"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r>
      <w:tr w:rsidR="002B0E16" w:rsidRPr="002B0E16" w14:paraId="4C27865D" w14:textId="77777777" w:rsidTr="007333F6">
        <w:trPr>
          <w:trHeight w:val="315"/>
        </w:trPr>
        <w:tc>
          <w:tcPr>
            <w:tcW w:w="5750" w:type="dxa"/>
            <w:noWrap/>
            <w:hideMark/>
          </w:tcPr>
          <w:p w14:paraId="26BD6048"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c>
          <w:tcPr>
            <w:tcW w:w="2880" w:type="dxa"/>
            <w:noWrap/>
            <w:hideMark/>
          </w:tcPr>
          <w:p w14:paraId="4A236D5E"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r>
      <w:tr w:rsidR="002B0E16" w:rsidRPr="002B0E16" w14:paraId="07109973" w14:textId="77777777" w:rsidTr="007333F6">
        <w:trPr>
          <w:trHeight w:val="330"/>
        </w:trPr>
        <w:tc>
          <w:tcPr>
            <w:tcW w:w="5750" w:type="dxa"/>
            <w:noWrap/>
            <w:hideMark/>
          </w:tcPr>
          <w:p w14:paraId="235A881C" w14:textId="77777777" w:rsidR="002B0E16" w:rsidRPr="002B0E16" w:rsidRDefault="002B0E16" w:rsidP="002B0E16">
            <w:pPr>
              <w:spacing w:after="0" w:line="240" w:lineRule="auto"/>
              <w:rPr>
                <w:rFonts w:eastAsia="Times New Roman"/>
                <w:b/>
                <w:bCs/>
                <w:color w:val="000000"/>
                <w:szCs w:val="24"/>
              </w:rPr>
            </w:pPr>
            <w:r w:rsidRPr="002B0E16">
              <w:rPr>
                <w:rFonts w:eastAsia="Times New Roman" w:cs="Calibri"/>
                <w:b/>
                <w:bCs/>
                <w:color w:val="000000"/>
                <w:szCs w:val="24"/>
              </w:rPr>
              <w:t>Equipment</w:t>
            </w:r>
          </w:p>
        </w:tc>
        <w:tc>
          <w:tcPr>
            <w:tcW w:w="2880" w:type="dxa"/>
            <w:noWrap/>
            <w:hideMark/>
          </w:tcPr>
          <w:p w14:paraId="63246A58"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r>
      <w:tr w:rsidR="002B0E16" w:rsidRPr="002B0E16" w14:paraId="2E97B38C" w14:textId="77777777" w:rsidTr="007333F6">
        <w:trPr>
          <w:trHeight w:val="315"/>
        </w:trPr>
        <w:tc>
          <w:tcPr>
            <w:tcW w:w="5750" w:type="dxa"/>
            <w:noWrap/>
            <w:hideMark/>
          </w:tcPr>
          <w:p w14:paraId="22DB7E56"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c>
          <w:tcPr>
            <w:tcW w:w="2880" w:type="dxa"/>
            <w:noWrap/>
            <w:hideMark/>
          </w:tcPr>
          <w:p w14:paraId="598A6D80"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r>
      <w:tr w:rsidR="002B0E16" w:rsidRPr="002B0E16" w14:paraId="65547B92" w14:textId="77777777" w:rsidTr="007333F6">
        <w:trPr>
          <w:trHeight w:val="315"/>
        </w:trPr>
        <w:tc>
          <w:tcPr>
            <w:tcW w:w="5750" w:type="dxa"/>
            <w:noWrap/>
            <w:hideMark/>
          </w:tcPr>
          <w:p w14:paraId="0CCFD8DB"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c>
          <w:tcPr>
            <w:tcW w:w="2880" w:type="dxa"/>
            <w:noWrap/>
            <w:hideMark/>
          </w:tcPr>
          <w:p w14:paraId="1CBEF89E" w14:textId="77777777" w:rsidR="002B0E16" w:rsidRPr="002B0E16" w:rsidRDefault="002B0E16" w:rsidP="002B0E16">
            <w:pPr>
              <w:spacing w:after="0" w:line="240" w:lineRule="auto"/>
              <w:rPr>
                <w:rFonts w:ascii="Times New Roman" w:eastAsia="Times New Roman" w:hAnsi="Times New Roman"/>
                <w:color w:val="000000"/>
                <w:sz w:val="20"/>
                <w:szCs w:val="20"/>
              </w:rPr>
            </w:pPr>
            <w:r w:rsidRPr="002B0E16">
              <w:rPr>
                <w:rFonts w:ascii="Times New Roman" w:eastAsia="Times New Roman" w:hAnsi="Times New Roman"/>
                <w:color w:val="000000"/>
                <w:sz w:val="20"/>
                <w:szCs w:val="20"/>
              </w:rPr>
              <w:t> </w:t>
            </w:r>
          </w:p>
        </w:tc>
      </w:tr>
      <w:tr w:rsidR="002B0E16" w:rsidRPr="002B0E16" w14:paraId="669DDF59" w14:textId="77777777" w:rsidTr="007333F6">
        <w:trPr>
          <w:trHeight w:val="330"/>
        </w:trPr>
        <w:tc>
          <w:tcPr>
            <w:tcW w:w="5750" w:type="dxa"/>
            <w:noWrap/>
            <w:hideMark/>
          </w:tcPr>
          <w:p w14:paraId="75157663" w14:textId="77777777" w:rsidR="002B0E16" w:rsidRPr="002B0E16" w:rsidRDefault="002B0E16" w:rsidP="002B0E16">
            <w:pPr>
              <w:spacing w:after="0" w:line="240" w:lineRule="auto"/>
              <w:rPr>
                <w:rFonts w:eastAsia="Times New Roman"/>
                <w:b/>
                <w:bCs/>
                <w:color w:val="000000"/>
                <w:szCs w:val="24"/>
              </w:rPr>
            </w:pPr>
            <w:r w:rsidRPr="002B0E16">
              <w:rPr>
                <w:rFonts w:eastAsia="Times New Roman" w:cs="Calibri"/>
                <w:b/>
                <w:bCs/>
                <w:color w:val="000000"/>
                <w:szCs w:val="24"/>
              </w:rPr>
              <w:t>Database Management and Maintenance</w:t>
            </w:r>
          </w:p>
        </w:tc>
        <w:tc>
          <w:tcPr>
            <w:tcW w:w="2880" w:type="dxa"/>
            <w:hideMark/>
          </w:tcPr>
          <w:p w14:paraId="536BB8D0" w14:textId="77777777" w:rsidR="002B0E16" w:rsidRPr="002B0E16" w:rsidRDefault="002B0E16" w:rsidP="002B0E16">
            <w:pPr>
              <w:spacing w:after="0" w:line="240" w:lineRule="auto"/>
              <w:rPr>
                <w:rFonts w:ascii="Times New Roman" w:eastAsia="Times New Roman" w:hAnsi="Times New Roman"/>
                <w:color w:val="000000"/>
                <w:sz w:val="20"/>
                <w:szCs w:val="20"/>
              </w:rPr>
            </w:pPr>
            <w:r w:rsidRPr="002B0E16">
              <w:rPr>
                <w:rFonts w:ascii="Times New Roman" w:eastAsia="Times New Roman" w:hAnsi="Times New Roman"/>
                <w:color w:val="000000"/>
                <w:sz w:val="20"/>
                <w:szCs w:val="20"/>
              </w:rPr>
              <w:t> </w:t>
            </w:r>
          </w:p>
        </w:tc>
      </w:tr>
      <w:tr w:rsidR="002B0E16" w:rsidRPr="002B0E16" w14:paraId="51E02BE2" w14:textId="77777777" w:rsidTr="007333F6">
        <w:trPr>
          <w:trHeight w:val="315"/>
        </w:trPr>
        <w:tc>
          <w:tcPr>
            <w:tcW w:w="5750" w:type="dxa"/>
            <w:noWrap/>
            <w:hideMark/>
          </w:tcPr>
          <w:p w14:paraId="518E46BA"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c>
          <w:tcPr>
            <w:tcW w:w="2880" w:type="dxa"/>
            <w:noWrap/>
            <w:hideMark/>
          </w:tcPr>
          <w:p w14:paraId="5A3C2EE7"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r>
      <w:tr w:rsidR="002B0E16" w:rsidRPr="002B0E16" w14:paraId="0FBFDB53" w14:textId="77777777" w:rsidTr="007333F6">
        <w:trPr>
          <w:trHeight w:val="315"/>
        </w:trPr>
        <w:tc>
          <w:tcPr>
            <w:tcW w:w="5750" w:type="dxa"/>
            <w:noWrap/>
            <w:hideMark/>
          </w:tcPr>
          <w:p w14:paraId="20006062"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c>
          <w:tcPr>
            <w:tcW w:w="2880" w:type="dxa"/>
            <w:noWrap/>
            <w:hideMark/>
          </w:tcPr>
          <w:p w14:paraId="497E5CED" w14:textId="77777777" w:rsidR="002B0E16" w:rsidRPr="002B0E16" w:rsidRDefault="002B0E16" w:rsidP="002B0E16">
            <w:pPr>
              <w:spacing w:after="0" w:line="240" w:lineRule="auto"/>
              <w:rPr>
                <w:rFonts w:eastAsia="Times New Roman"/>
                <w:color w:val="000000"/>
                <w:sz w:val="20"/>
                <w:szCs w:val="20"/>
              </w:rPr>
            </w:pPr>
            <w:r w:rsidRPr="002B0E16">
              <w:rPr>
                <w:rFonts w:eastAsia="Times New Roman"/>
                <w:color w:val="000000"/>
                <w:sz w:val="20"/>
                <w:szCs w:val="20"/>
              </w:rPr>
              <w:t> </w:t>
            </w:r>
          </w:p>
        </w:tc>
      </w:tr>
      <w:tr w:rsidR="002B0E16" w:rsidRPr="002B0E16" w14:paraId="28A85C55" w14:textId="77777777" w:rsidTr="007333F6">
        <w:trPr>
          <w:trHeight w:val="330"/>
        </w:trPr>
        <w:tc>
          <w:tcPr>
            <w:tcW w:w="5750" w:type="dxa"/>
            <w:noWrap/>
            <w:hideMark/>
          </w:tcPr>
          <w:p w14:paraId="4E4DAFDB" w14:textId="77777777" w:rsidR="002B0E16" w:rsidRPr="002B0E16" w:rsidRDefault="002B0E16" w:rsidP="002B0E16">
            <w:pPr>
              <w:spacing w:after="0" w:line="240" w:lineRule="auto"/>
              <w:rPr>
                <w:rFonts w:eastAsia="Times New Roman"/>
                <w:b/>
                <w:bCs/>
                <w:color w:val="000000"/>
                <w:szCs w:val="24"/>
              </w:rPr>
            </w:pPr>
            <w:r w:rsidRPr="002B0E16">
              <w:rPr>
                <w:rFonts w:eastAsia="Times New Roman" w:cs="Calibri"/>
                <w:b/>
                <w:bCs/>
                <w:color w:val="000000"/>
                <w:szCs w:val="24"/>
              </w:rPr>
              <w:t>Total Recurring Costs</w:t>
            </w:r>
          </w:p>
        </w:tc>
        <w:tc>
          <w:tcPr>
            <w:tcW w:w="2880" w:type="dxa"/>
            <w:noWrap/>
            <w:hideMark/>
          </w:tcPr>
          <w:p w14:paraId="156040F3" w14:textId="77777777" w:rsidR="002B0E16" w:rsidRPr="002B0E16" w:rsidRDefault="002B0E16" w:rsidP="002B0E16">
            <w:pPr>
              <w:spacing w:after="0" w:line="240" w:lineRule="auto"/>
              <w:rPr>
                <w:rFonts w:eastAsia="Times New Roman"/>
                <w:color w:val="000000"/>
                <w:szCs w:val="24"/>
              </w:rPr>
            </w:pPr>
            <w:r w:rsidRPr="002B0E16">
              <w:rPr>
                <w:rFonts w:eastAsia="Times New Roman" w:cs="Calibri"/>
                <w:color w:val="000000"/>
                <w:szCs w:val="24"/>
              </w:rPr>
              <w:t xml:space="preserve"> $                                     -   </w:t>
            </w:r>
          </w:p>
        </w:tc>
      </w:tr>
    </w:tbl>
    <w:p w14:paraId="5DEAE93E" w14:textId="77777777" w:rsidR="002B0E16" w:rsidRPr="002B0E16" w:rsidRDefault="002B0E16" w:rsidP="002B0E16"/>
    <w:p w14:paraId="1802CA7D" w14:textId="77777777" w:rsidR="002B0E16" w:rsidRPr="002B0E16" w:rsidRDefault="002B0E16" w:rsidP="002B0E16"/>
    <w:p w14:paraId="3E1EE484" w14:textId="77777777" w:rsidR="002B0E16" w:rsidRPr="002B0E16" w:rsidRDefault="002B0E16" w:rsidP="002B0E16"/>
    <w:p w14:paraId="42318441" w14:textId="77777777" w:rsidR="002B0E16" w:rsidRPr="002B0E16" w:rsidRDefault="002B0E16" w:rsidP="002B0E16"/>
    <w:p w14:paraId="00AB8576" w14:textId="77777777" w:rsidR="002B0E16" w:rsidRPr="002B0E16" w:rsidRDefault="002B0E16" w:rsidP="002B0E16"/>
    <w:p w14:paraId="4F2BBD28" w14:textId="77777777" w:rsidR="002B0E16" w:rsidRPr="002B0E16" w:rsidRDefault="002B0E16" w:rsidP="002B0E16"/>
    <w:p w14:paraId="5C0497B3" w14:textId="77777777" w:rsidR="002B0E16" w:rsidRPr="002B0E16" w:rsidRDefault="002B0E16" w:rsidP="002B0E16"/>
    <w:p w14:paraId="373C901C" w14:textId="77777777" w:rsidR="002B0E16" w:rsidRDefault="002B0E16" w:rsidP="002B0E16"/>
    <w:p w14:paraId="29715319" w14:textId="77777777" w:rsidR="002B0E16" w:rsidRDefault="002B0E16" w:rsidP="002B0E16">
      <w:pPr>
        <w:tabs>
          <w:tab w:val="left" w:pos="915"/>
        </w:tabs>
      </w:pPr>
      <w:r>
        <w:tab/>
      </w:r>
    </w:p>
    <w:p w14:paraId="7B8DA026" w14:textId="77777777" w:rsidR="002B0E16" w:rsidRDefault="002B0E16" w:rsidP="002B0E16">
      <w:pPr>
        <w:tabs>
          <w:tab w:val="left" w:pos="915"/>
        </w:tabs>
      </w:pPr>
    </w:p>
    <w:p w14:paraId="0345C93F" w14:textId="77777777" w:rsidR="002B0E16" w:rsidRPr="002B0E16" w:rsidRDefault="002B0E16" w:rsidP="002B0E16">
      <w:pPr>
        <w:tabs>
          <w:tab w:val="left" w:pos="915"/>
        </w:tabs>
        <w:sectPr w:rsidR="002B0E16" w:rsidRPr="002B0E16" w:rsidSect="00187B81">
          <w:pgSz w:w="12240" w:h="15840"/>
          <w:pgMar w:top="1440" w:right="1440" w:bottom="1440" w:left="1440" w:header="720" w:footer="720" w:gutter="0"/>
          <w:cols w:space="720"/>
          <w:docGrid w:linePitch="360"/>
        </w:sectPr>
      </w:pPr>
      <w:r>
        <w:tab/>
      </w:r>
    </w:p>
    <w:p w14:paraId="274617AE" w14:textId="77777777" w:rsidR="006D10E5" w:rsidRDefault="00A15E98" w:rsidP="00A53F2E">
      <w:pPr>
        <w:pStyle w:val="Heading1"/>
      </w:pPr>
      <w:bookmarkStart w:id="48" w:name="_Toc310946819"/>
      <w:bookmarkStart w:id="49" w:name="_Toc233202135"/>
      <w:bookmarkStart w:id="50" w:name="_Toc233206028"/>
      <w:bookmarkStart w:id="51" w:name="_Toc233271870"/>
      <w:r w:rsidRPr="00A15E98">
        <w:lastRenderedPageBreak/>
        <w:t xml:space="preserve">Section </w:t>
      </w:r>
      <w:r w:rsidR="00CD3DB3">
        <w:t>I</w:t>
      </w:r>
      <w:r w:rsidRPr="00A15E98">
        <w:t xml:space="preserve"> – Total Number of Telephone Access Lines</w:t>
      </w:r>
      <w:bookmarkEnd w:id="48"/>
      <w:bookmarkEnd w:id="49"/>
      <w:bookmarkEnd w:id="50"/>
      <w:bookmarkEnd w:id="51"/>
    </w:p>
    <w:p w14:paraId="470744FB" w14:textId="77777777" w:rsidR="00052380" w:rsidRDefault="00052380" w:rsidP="008A718B">
      <w:r>
        <w:t xml:space="preserve">Please list the number of telephone access lines by telephone company or companies having points of presence within the </w:t>
      </w:r>
      <w:r w:rsidR="007F2074">
        <w:t>911</w:t>
      </w:r>
      <w:r>
        <w:t xml:space="preserve"> service area and the number of this total that is exempt from surcharge collection as provided in rule</w:t>
      </w:r>
      <w:r w:rsidRPr="003473DC">
        <w:t xml:space="preserve"> and Iowa Code subsection 34A.7(3).</w:t>
      </w:r>
    </w:p>
    <w:p w14:paraId="7CEE28B2" w14:textId="77777777" w:rsidR="00AE3E80" w:rsidRDefault="00052380" w:rsidP="008A718B">
      <w:r>
        <w:t>The number of access lines is determined assuming selective routing along county lines.</w:t>
      </w:r>
    </w:p>
    <w:tbl>
      <w:tblPr>
        <w:tblStyle w:val="TableGridLight"/>
        <w:tblW w:w="9288" w:type="dxa"/>
        <w:tblLayout w:type="fixed"/>
        <w:tblLook w:val="04A0" w:firstRow="1" w:lastRow="0" w:firstColumn="1" w:lastColumn="0" w:noHBand="0" w:noVBand="1"/>
      </w:tblPr>
      <w:tblGrid>
        <w:gridCol w:w="5508"/>
        <w:gridCol w:w="2160"/>
        <w:gridCol w:w="1620"/>
      </w:tblGrid>
      <w:tr w:rsidR="00AE3E80" w:rsidRPr="005B0B0D" w14:paraId="06A12E0D" w14:textId="77777777" w:rsidTr="007333F6">
        <w:tc>
          <w:tcPr>
            <w:tcW w:w="5508" w:type="dxa"/>
          </w:tcPr>
          <w:p w14:paraId="579C3ADC" w14:textId="77777777" w:rsidR="00AE3E80" w:rsidRPr="005B0B0D" w:rsidRDefault="00AE3E80" w:rsidP="00A53F2E">
            <w:pPr>
              <w:tabs>
                <w:tab w:val="left" w:pos="5040"/>
                <w:tab w:val="left" w:pos="7200"/>
              </w:tabs>
              <w:spacing w:after="0"/>
              <w:jc w:val="center"/>
              <w:rPr>
                <w:b/>
              </w:rPr>
            </w:pPr>
            <w:r w:rsidRPr="005B0B0D">
              <w:rPr>
                <w:b/>
              </w:rPr>
              <w:t>Provider Name</w:t>
            </w:r>
          </w:p>
        </w:tc>
        <w:tc>
          <w:tcPr>
            <w:tcW w:w="2160" w:type="dxa"/>
          </w:tcPr>
          <w:p w14:paraId="1F8AF00D" w14:textId="77777777" w:rsidR="00AE3E80" w:rsidRPr="005B0B0D" w:rsidRDefault="00AE3E80" w:rsidP="00A53F2E">
            <w:pPr>
              <w:tabs>
                <w:tab w:val="left" w:pos="5040"/>
                <w:tab w:val="left" w:pos="7200"/>
              </w:tabs>
              <w:spacing w:after="0"/>
              <w:jc w:val="center"/>
              <w:rPr>
                <w:b/>
              </w:rPr>
            </w:pPr>
            <w:r w:rsidRPr="005B0B0D">
              <w:rPr>
                <w:b/>
              </w:rPr>
              <w:t>Number of Access Lines in Service Area</w:t>
            </w:r>
          </w:p>
        </w:tc>
        <w:tc>
          <w:tcPr>
            <w:tcW w:w="1620" w:type="dxa"/>
          </w:tcPr>
          <w:p w14:paraId="3027EC4E" w14:textId="77777777" w:rsidR="00AE3E80" w:rsidRPr="005B0B0D" w:rsidRDefault="00AE3E80" w:rsidP="00A53F2E">
            <w:pPr>
              <w:tabs>
                <w:tab w:val="left" w:pos="5040"/>
                <w:tab w:val="left" w:pos="7200"/>
              </w:tabs>
              <w:spacing w:after="0"/>
              <w:jc w:val="center"/>
              <w:rPr>
                <w:b/>
              </w:rPr>
            </w:pPr>
            <w:r w:rsidRPr="005B0B0D">
              <w:rPr>
                <w:b/>
              </w:rPr>
              <w:t>Number of Exempt Lines</w:t>
            </w:r>
          </w:p>
        </w:tc>
      </w:tr>
      <w:tr w:rsidR="00AE3E80" w:rsidRPr="005B0B0D" w14:paraId="2B0EAF7E" w14:textId="77777777" w:rsidTr="007333F6">
        <w:tc>
          <w:tcPr>
            <w:tcW w:w="5508" w:type="dxa"/>
          </w:tcPr>
          <w:p w14:paraId="707067A9"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2345AE6A"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4340E143"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28E016BB" w14:textId="77777777" w:rsidTr="007333F6">
        <w:tc>
          <w:tcPr>
            <w:tcW w:w="5508" w:type="dxa"/>
          </w:tcPr>
          <w:p w14:paraId="6D6F3AAE"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5F2B111B"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123C283B"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228A65D1" w14:textId="77777777" w:rsidTr="007333F6">
        <w:tc>
          <w:tcPr>
            <w:tcW w:w="5508" w:type="dxa"/>
          </w:tcPr>
          <w:p w14:paraId="37D4DFB9"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7C97833C"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5B929C7E"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5E0EE004" w14:textId="77777777" w:rsidTr="007333F6">
        <w:tc>
          <w:tcPr>
            <w:tcW w:w="5508" w:type="dxa"/>
          </w:tcPr>
          <w:p w14:paraId="3270C6D0"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2B87E2C5"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171364CE"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2E64BAE3" w14:textId="77777777" w:rsidTr="007333F6">
        <w:tc>
          <w:tcPr>
            <w:tcW w:w="5508" w:type="dxa"/>
          </w:tcPr>
          <w:p w14:paraId="7BB4E798"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6625B2DE"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4F4BEA34"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3377F8B4" w14:textId="77777777" w:rsidTr="007333F6">
        <w:tc>
          <w:tcPr>
            <w:tcW w:w="5508" w:type="dxa"/>
          </w:tcPr>
          <w:p w14:paraId="696262D1"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7E75C948"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07B7DBCD"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4446B704" w14:textId="77777777" w:rsidTr="007333F6">
        <w:tc>
          <w:tcPr>
            <w:tcW w:w="5508" w:type="dxa"/>
          </w:tcPr>
          <w:p w14:paraId="1C8CD1D5"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615A93F2"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6AEA9443"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5C210184" w14:textId="77777777" w:rsidTr="007333F6">
        <w:tc>
          <w:tcPr>
            <w:tcW w:w="5508" w:type="dxa"/>
          </w:tcPr>
          <w:p w14:paraId="67E7E4D9"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46435537"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2028E68A"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2948C240" w14:textId="77777777" w:rsidTr="007333F6">
        <w:tc>
          <w:tcPr>
            <w:tcW w:w="5508" w:type="dxa"/>
          </w:tcPr>
          <w:p w14:paraId="7944066F"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41B7B63A"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3FD6AA1C"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18E39F38" w14:textId="77777777" w:rsidTr="007333F6">
        <w:tc>
          <w:tcPr>
            <w:tcW w:w="5508" w:type="dxa"/>
          </w:tcPr>
          <w:p w14:paraId="6750CF10"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22249366"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703769D2"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64574E32" w14:textId="77777777" w:rsidTr="007333F6">
        <w:tc>
          <w:tcPr>
            <w:tcW w:w="5508" w:type="dxa"/>
          </w:tcPr>
          <w:p w14:paraId="6F5FD99E"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4B2C7E08"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04EBC7A9"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7C25A5AC" w14:textId="77777777" w:rsidTr="007333F6">
        <w:tc>
          <w:tcPr>
            <w:tcW w:w="5508" w:type="dxa"/>
          </w:tcPr>
          <w:p w14:paraId="045FD006"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6ABC3352"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5109B305"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720ED777" w14:textId="77777777" w:rsidTr="007333F6">
        <w:tc>
          <w:tcPr>
            <w:tcW w:w="5508" w:type="dxa"/>
          </w:tcPr>
          <w:p w14:paraId="4B51B60A"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18C16F88"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4FE07C56"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2B9C469F" w14:textId="77777777" w:rsidTr="007333F6">
        <w:tc>
          <w:tcPr>
            <w:tcW w:w="5508" w:type="dxa"/>
          </w:tcPr>
          <w:p w14:paraId="3E6CE378"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725F5A84"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4F2077AF"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5F657ADC" w14:textId="77777777" w:rsidTr="007333F6">
        <w:tc>
          <w:tcPr>
            <w:tcW w:w="5508" w:type="dxa"/>
          </w:tcPr>
          <w:p w14:paraId="254E17A2"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3FED5B79"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0FDAFE96"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709E2A1D" w14:textId="77777777" w:rsidTr="007333F6">
        <w:tc>
          <w:tcPr>
            <w:tcW w:w="5508" w:type="dxa"/>
          </w:tcPr>
          <w:p w14:paraId="532736DE"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2270C089"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5A971219"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7DDC3C71" w14:textId="77777777" w:rsidTr="007333F6">
        <w:tc>
          <w:tcPr>
            <w:tcW w:w="5508" w:type="dxa"/>
          </w:tcPr>
          <w:p w14:paraId="7EC27CFD"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0641E9D4"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29B41D7E"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36AE348B" w14:textId="77777777" w:rsidTr="007333F6">
        <w:tc>
          <w:tcPr>
            <w:tcW w:w="5508" w:type="dxa"/>
          </w:tcPr>
          <w:p w14:paraId="0507BACF"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14963F24"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6300F46F"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68924B5A" w14:textId="77777777" w:rsidTr="007333F6">
        <w:tc>
          <w:tcPr>
            <w:tcW w:w="5508" w:type="dxa"/>
          </w:tcPr>
          <w:p w14:paraId="542299C1"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4E71521C"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6C67E392"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674AE820" w14:textId="77777777" w:rsidTr="007333F6">
        <w:tc>
          <w:tcPr>
            <w:tcW w:w="5508" w:type="dxa"/>
          </w:tcPr>
          <w:p w14:paraId="4F61AA83" w14:textId="77777777" w:rsidR="00AE3E80" w:rsidRPr="005B0B0D" w:rsidRDefault="00AE3E80" w:rsidP="008F6856">
            <w:pPr>
              <w:tabs>
                <w:tab w:val="left" w:pos="5040"/>
                <w:tab w:val="left" w:pos="7200"/>
              </w:tabs>
              <w:spacing w:after="0"/>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2160" w:type="dxa"/>
          </w:tcPr>
          <w:p w14:paraId="70D7563A" w14:textId="77777777" w:rsidR="00AE3E80" w:rsidRPr="005B0B0D" w:rsidRDefault="00AE3E80" w:rsidP="002A384B">
            <w:pPr>
              <w:tabs>
                <w:tab w:val="left" w:pos="5040"/>
                <w:tab w:val="left" w:pos="7200"/>
              </w:tabs>
              <w:spacing w:after="0"/>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1013EBD4" w14:textId="77777777" w:rsidR="00AE3E80" w:rsidRPr="005B0B0D" w:rsidRDefault="00AE3E80" w:rsidP="0009229F">
            <w:pPr>
              <w:tabs>
                <w:tab w:val="left" w:pos="5040"/>
                <w:tab w:val="left" w:pos="7200"/>
              </w:tabs>
              <w:spacing w:after="0"/>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r w:rsidR="00AE3E80" w:rsidRPr="005B0B0D" w14:paraId="4F5CB27B" w14:textId="77777777" w:rsidTr="007333F6">
        <w:tc>
          <w:tcPr>
            <w:tcW w:w="5508" w:type="dxa"/>
          </w:tcPr>
          <w:p w14:paraId="3FB7F1BC" w14:textId="77777777" w:rsidR="00AE3E80" w:rsidRPr="005B0B0D" w:rsidRDefault="00AE3E80" w:rsidP="0009229F">
            <w:pPr>
              <w:tabs>
                <w:tab w:val="left" w:pos="5040"/>
                <w:tab w:val="left" w:pos="7200"/>
              </w:tabs>
              <w:jc w:val="right"/>
              <w:rPr>
                <w:b/>
              </w:rPr>
            </w:pPr>
            <w:r w:rsidRPr="005B0B0D">
              <w:rPr>
                <w:b/>
              </w:rPr>
              <w:t>Total</w:t>
            </w:r>
          </w:p>
        </w:tc>
        <w:tc>
          <w:tcPr>
            <w:tcW w:w="2160" w:type="dxa"/>
          </w:tcPr>
          <w:p w14:paraId="0EC19889" w14:textId="77777777" w:rsidR="00AE3E80" w:rsidRPr="005B0B0D" w:rsidRDefault="00AE3E80" w:rsidP="002A384B">
            <w:pPr>
              <w:tabs>
                <w:tab w:val="left" w:pos="5040"/>
                <w:tab w:val="left" w:pos="7200"/>
              </w:tabs>
              <w:ind w:right="61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c>
          <w:tcPr>
            <w:tcW w:w="1620" w:type="dxa"/>
          </w:tcPr>
          <w:p w14:paraId="34056E14" w14:textId="77777777" w:rsidR="00AE3E80" w:rsidRPr="005B0B0D" w:rsidRDefault="00AE3E80" w:rsidP="0009229F">
            <w:pPr>
              <w:tabs>
                <w:tab w:val="left" w:pos="5040"/>
                <w:tab w:val="left" w:pos="7200"/>
              </w:tabs>
              <w:ind w:right="342"/>
              <w:jc w:val="right"/>
            </w:pP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bl>
    <w:p w14:paraId="323801E2" w14:textId="77777777" w:rsidR="00052380" w:rsidRDefault="00052380" w:rsidP="00A15E98"/>
    <w:p w14:paraId="29AD15D7" w14:textId="77777777" w:rsidR="006D10E5" w:rsidRDefault="006D10E5" w:rsidP="00A15E98"/>
    <w:p w14:paraId="702BB1AB" w14:textId="77777777" w:rsidR="006D10E5" w:rsidRDefault="006D10E5" w:rsidP="00A15E98">
      <w:pPr>
        <w:sectPr w:rsidR="006D10E5" w:rsidSect="00187B81">
          <w:pgSz w:w="12240" w:h="15840"/>
          <w:pgMar w:top="1440" w:right="1440" w:bottom="1440" w:left="1440" w:header="720" w:footer="720" w:gutter="0"/>
          <w:cols w:space="720"/>
          <w:docGrid w:linePitch="360"/>
        </w:sectPr>
      </w:pPr>
    </w:p>
    <w:p w14:paraId="574BE1C9" w14:textId="77777777" w:rsidR="006D10E5" w:rsidRDefault="00A15E98" w:rsidP="00A53F2E">
      <w:pPr>
        <w:pStyle w:val="Heading1"/>
      </w:pPr>
      <w:bookmarkStart w:id="52" w:name="_Toc310946821"/>
      <w:bookmarkStart w:id="53" w:name="_Toc233202136"/>
      <w:bookmarkStart w:id="54" w:name="_Toc233206029"/>
      <w:bookmarkStart w:id="55" w:name="_Toc233271871"/>
      <w:r w:rsidRPr="00A15E98">
        <w:lastRenderedPageBreak/>
        <w:t xml:space="preserve">Section </w:t>
      </w:r>
      <w:r w:rsidR="00CD3DB3">
        <w:t>J</w:t>
      </w:r>
      <w:r w:rsidRPr="00A15E98">
        <w:t xml:space="preserve"> – Implementation of Plan</w:t>
      </w:r>
      <w:bookmarkEnd w:id="52"/>
      <w:bookmarkEnd w:id="53"/>
      <w:bookmarkEnd w:id="54"/>
      <w:bookmarkEnd w:id="55"/>
    </w:p>
    <w:p w14:paraId="1521AED1" w14:textId="77777777" w:rsidR="008F6856" w:rsidRDefault="008F6856" w:rsidP="008A718B">
      <w:r>
        <w:t>The Joint 911 Service Board is to provide how implementation of 911 service throughout the defined 911 service area will occur or date(s) when accomplished.</w:t>
      </w:r>
    </w:p>
    <w:p w14:paraId="483C56C0" w14:textId="77777777" w:rsidR="00EA2B09" w:rsidRDefault="00EA2B09" w:rsidP="00EA2B09">
      <w:pPr>
        <w:tabs>
          <w:tab w:val="left" w:pos="1080"/>
          <w:tab w:val="left" w:pos="5040"/>
          <w:tab w:val="left" w:pos="7200"/>
        </w:tabs>
      </w:pPr>
      <w:r>
        <w:fldChar w:fldCharType="begin">
          <w:ffData>
            <w:name w:val="Check1"/>
            <w:enabled/>
            <w:calcOnExit w:val="0"/>
            <w:checkBox>
              <w:sizeAuto/>
              <w:default w:val="0"/>
            </w:checkBox>
          </w:ffData>
        </w:fldChar>
      </w:r>
      <w:r>
        <w:instrText xml:space="preserve"> FORMCHECKBOX </w:instrText>
      </w:r>
      <w:r>
        <w:fldChar w:fldCharType="end"/>
      </w:r>
      <w:r>
        <w:t xml:space="preserve">      911 Implementation is completed</w:t>
      </w:r>
      <w:r w:rsidR="00EE70B6">
        <w:t xml:space="preserve"> in the defined 911 service area</w:t>
      </w:r>
    </w:p>
    <w:p w14:paraId="4DD8E0E3" w14:textId="77777777" w:rsidR="00EA2B09" w:rsidRDefault="00EA2B09" w:rsidP="00EA2B09">
      <w:pPr>
        <w:tabs>
          <w:tab w:val="left" w:pos="540"/>
          <w:tab w:val="left" w:pos="5040"/>
          <w:tab w:val="left" w:pos="7200"/>
        </w:tabs>
        <w:rPr>
          <w:b/>
          <w:bCs/>
        </w:rPr>
      </w:pPr>
      <w:r>
        <w:fldChar w:fldCharType="begin">
          <w:ffData>
            <w:name w:val="Check2"/>
            <w:enabled/>
            <w:calcOnExit w:val="0"/>
            <w:checkBox>
              <w:sizeAuto/>
              <w:default w:val="0"/>
            </w:checkBox>
          </w:ffData>
        </w:fldChar>
      </w:r>
      <w:r>
        <w:instrText xml:space="preserve"> FORMCHECKBOX </w:instrText>
      </w:r>
      <w:r>
        <w:fldChar w:fldCharType="end"/>
      </w:r>
      <w:r>
        <w:tab/>
      </w:r>
      <w:r w:rsidR="00EE70B6">
        <w:t xml:space="preserve"> 911 Implementation is not completed in the defined 911 service </w:t>
      </w:r>
      <w:proofErr w:type="gramStart"/>
      <w:r w:rsidR="00EE70B6">
        <w:t>area</w:t>
      </w:r>
      <w:r w:rsidRPr="00731143">
        <w:rPr>
          <w:b/>
          <w:bCs/>
        </w:rPr>
        <w:t xml:space="preserve"> </w:t>
      </w:r>
      <w:r w:rsidR="00EE70B6">
        <w:rPr>
          <w:b/>
          <w:bCs/>
        </w:rPr>
        <w:t xml:space="preserve"> (</w:t>
      </w:r>
      <w:proofErr w:type="gramEnd"/>
      <w:r w:rsidR="00EE70B6">
        <w:rPr>
          <w:b/>
          <w:bCs/>
        </w:rPr>
        <w:t>If not, provide the explanation of how it will be implemented)</w:t>
      </w:r>
    </w:p>
    <w:p w14:paraId="143835D7" w14:textId="77777777" w:rsidR="002F058B" w:rsidRDefault="002F058B" w:rsidP="002F058B">
      <w:pPr>
        <w:pStyle w:val="Heading3"/>
      </w:pPr>
      <w:r>
        <w:t xml:space="preserve">Additional Information </w:t>
      </w:r>
    </w:p>
    <w:p w14:paraId="4B76369F" w14:textId="77777777" w:rsidR="002F058B" w:rsidRDefault="002F058B" w:rsidP="002F058B">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1A5079" w14:textId="77777777" w:rsidR="006D10E5" w:rsidRDefault="006D10E5" w:rsidP="00A15E98"/>
    <w:p w14:paraId="398DFC36" w14:textId="77777777" w:rsidR="006D10E5" w:rsidRDefault="006D10E5" w:rsidP="00A15E98">
      <w:pPr>
        <w:sectPr w:rsidR="006D10E5" w:rsidSect="00187B81">
          <w:pgSz w:w="12240" w:h="15840"/>
          <w:pgMar w:top="1440" w:right="1440" w:bottom="1440" w:left="1440" w:header="720" w:footer="720" w:gutter="0"/>
          <w:cols w:space="720"/>
          <w:docGrid w:linePitch="360"/>
        </w:sectPr>
      </w:pPr>
    </w:p>
    <w:p w14:paraId="17117DAF" w14:textId="77777777" w:rsidR="006D10E5" w:rsidRDefault="00A15E98" w:rsidP="00A53F2E">
      <w:pPr>
        <w:pStyle w:val="Heading1"/>
      </w:pPr>
      <w:bookmarkStart w:id="56" w:name="_Toc310946822"/>
      <w:bookmarkStart w:id="57" w:name="_Toc233202137"/>
      <w:bookmarkStart w:id="58" w:name="_Toc233206030"/>
      <w:bookmarkStart w:id="59" w:name="_Toc233271872"/>
      <w:r w:rsidRPr="00A15E98">
        <w:lastRenderedPageBreak/>
        <w:t xml:space="preserve">Section </w:t>
      </w:r>
      <w:r w:rsidR="00CD3DB3">
        <w:t>K</w:t>
      </w:r>
      <w:r w:rsidRPr="00A15E98">
        <w:t xml:space="preserve"> – Total Property Valuation</w:t>
      </w:r>
      <w:bookmarkEnd w:id="56"/>
      <w:bookmarkEnd w:id="57"/>
      <w:bookmarkEnd w:id="58"/>
      <w:bookmarkEnd w:id="59"/>
    </w:p>
    <w:p w14:paraId="150F62CA" w14:textId="77777777" w:rsidR="00D8716D" w:rsidRDefault="00D8716D" w:rsidP="008A718B">
      <w:pPr>
        <w:spacing w:after="0"/>
      </w:pPr>
      <w:r>
        <w:t>Please give an estimate of the total taxable property valuation of the county.</w:t>
      </w:r>
    </w:p>
    <w:p w14:paraId="0A4DAC6A" w14:textId="77777777" w:rsidR="00D8716D" w:rsidRDefault="00D8716D" w:rsidP="008A718B">
      <w:r>
        <w:t>(</w:t>
      </w:r>
      <w:r w:rsidRPr="002A384B">
        <w:rPr>
          <w:i/>
        </w:rPr>
        <w:t>Information should be obtainable from County Assessor.</w:t>
      </w:r>
      <w:r>
        <w:t>)</w:t>
      </w:r>
    </w:p>
    <w:p w14:paraId="60DC077E" w14:textId="77777777" w:rsidR="00D8716D" w:rsidRDefault="00A53F2E" w:rsidP="00A53F2E">
      <w:pPr>
        <w:pStyle w:val="Heading2"/>
      </w:pPr>
      <w:bookmarkStart w:id="60" w:name="_Toc233206031"/>
      <w:r w:rsidRPr="00207BE1">
        <w:t>Total taxable property valuation</w:t>
      </w:r>
      <w:bookmarkEnd w:id="60"/>
    </w:p>
    <w:tbl>
      <w:tblPr>
        <w:tblStyle w:val="TableGridLight"/>
        <w:tblW w:w="8832" w:type="dxa"/>
        <w:tblLook w:val="04A0" w:firstRow="1" w:lastRow="0" w:firstColumn="1" w:lastColumn="0" w:noHBand="0" w:noVBand="1"/>
      </w:tblPr>
      <w:tblGrid>
        <w:gridCol w:w="8832"/>
      </w:tblGrid>
      <w:tr w:rsidR="00A53F2E" w:rsidRPr="005B0B0D" w14:paraId="6467CF0A" w14:textId="77777777" w:rsidTr="007333F6">
        <w:trPr>
          <w:trHeight w:val="302"/>
        </w:trPr>
        <w:tc>
          <w:tcPr>
            <w:tcW w:w="8832" w:type="dxa"/>
          </w:tcPr>
          <w:p w14:paraId="74185452" w14:textId="77777777" w:rsidR="00A53F2E" w:rsidRPr="005B0B0D" w:rsidRDefault="00A53F2E" w:rsidP="00A53F2E">
            <w:pPr>
              <w:tabs>
                <w:tab w:val="left" w:pos="5040"/>
                <w:tab w:val="left" w:pos="7200"/>
              </w:tabs>
              <w:spacing w:after="0"/>
              <w:rPr>
                <w:b/>
              </w:rPr>
            </w:pPr>
            <w:r w:rsidRPr="005B0B0D">
              <w:t xml:space="preserve">$  </w:t>
            </w:r>
            <w:r w:rsidRPr="005B0B0D">
              <w:fldChar w:fldCharType="begin">
                <w:ffData>
                  <w:name w:val="Text5"/>
                  <w:enabled/>
                  <w:calcOnExit w:val="0"/>
                  <w:textInput/>
                </w:ffData>
              </w:fldChar>
            </w:r>
            <w:r w:rsidRPr="005B0B0D">
              <w:instrText xml:space="preserve"> FORMTEXT </w:instrText>
            </w:r>
            <w:r w:rsidRPr="005B0B0D">
              <w:fldChar w:fldCharType="separate"/>
            </w:r>
            <w:r w:rsidRPr="005B0B0D">
              <w:rPr>
                <w:noProof/>
              </w:rPr>
              <w:t> </w:t>
            </w:r>
            <w:r w:rsidRPr="005B0B0D">
              <w:rPr>
                <w:noProof/>
              </w:rPr>
              <w:t> </w:t>
            </w:r>
            <w:r w:rsidRPr="005B0B0D">
              <w:rPr>
                <w:noProof/>
              </w:rPr>
              <w:t> </w:t>
            </w:r>
            <w:r w:rsidRPr="005B0B0D">
              <w:rPr>
                <w:noProof/>
              </w:rPr>
              <w:t> </w:t>
            </w:r>
            <w:r w:rsidRPr="005B0B0D">
              <w:rPr>
                <w:noProof/>
              </w:rPr>
              <w:t> </w:t>
            </w:r>
            <w:r w:rsidRPr="005B0B0D">
              <w:fldChar w:fldCharType="end"/>
            </w:r>
          </w:p>
        </w:tc>
      </w:tr>
    </w:tbl>
    <w:p w14:paraId="7D7E9935" w14:textId="77777777" w:rsidR="006D10E5" w:rsidRDefault="006D10E5" w:rsidP="00A15E98">
      <w:pPr>
        <w:sectPr w:rsidR="006D10E5" w:rsidSect="00187B81">
          <w:pgSz w:w="12240" w:h="15840"/>
          <w:pgMar w:top="1440" w:right="1440" w:bottom="1440" w:left="1440" w:header="720" w:footer="720" w:gutter="0"/>
          <w:cols w:space="720"/>
          <w:docGrid w:linePitch="360"/>
        </w:sectPr>
      </w:pPr>
    </w:p>
    <w:p w14:paraId="7CC879A4" w14:textId="77777777" w:rsidR="008A718B" w:rsidRDefault="008A718B" w:rsidP="00A53F2E">
      <w:pPr>
        <w:pStyle w:val="Heading1"/>
      </w:pPr>
      <w:bookmarkStart w:id="61" w:name="_Toc233202138"/>
      <w:bookmarkStart w:id="62" w:name="_Toc233206032"/>
      <w:bookmarkStart w:id="63" w:name="_Toc233271873"/>
      <w:r w:rsidRPr="00A15E98">
        <w:lastRenderedPageBreak/>
        <w:t xml:space="preserve">Section </w:t>
      </w:r>
      <w:r w:rsidR="007F2074">
        <w:t>L</w:t>
      </w:r>
      <w:r w:rsidRPr="00A15E98">
        <w:t xml:space="preserve"> –</w:t>
      </w:r>
      <w:r>
        <w:t xml:space="preserve"> </w:t>
      </w:r>
      <w:bookmarkEnd w:id="61"/>
      <w:bookmarkEnd w:id="62"/>
      <w:r w:rsidR="002F058B">
        <w:t>Next Generation 911 Migration Plan</w:t>
      </w:r>
      <w:bookmarkEnd w:id="63"/>
      <w:r w:rsidR="002F058B">
        <w:t xml:space="preserve"> </w:t>
      </w:r>
    </w:p>
    <w:p w14:paraId="31EF7E4B" w14:textId="77777777" w:rsidR="002F058B" w:rsidRDefault="002F058B" w:rsidP="00C9420A">
      <w:pPr>
        <w:tabs>
          <w:tab w:val="left" w:pos="5040"/>
          <w:tab w:val="left" w:pos="7200"/>
        </w:tabs>
        <w:rPr>
          <w:b/>
          <w:bCs/>
        </w:rPr>
      </w:pPr>
      <w:r w:rsidRPr="002F058B">
        <w:rPr>
          <w:b/>
          <w:bCs/>
        </w:rPr>
        <w:t>The Joint 911 Service Board is required to provide a comprehensive plan outlining the migration to an Internet Protocol (IP)-enabled Next Generation 911 (NG911) network throughout the designated service area. This documentation must include projected dates for future migration steps, as well as the completion dates for milestones already achieved.</w:t>
      </w:r>
    </w:p>
    <w:p w14:paraId="4BCCC482" w14:textId="77777777" w:rsidR="002F058B" w:rsidRDefault="002F058B" w:rsidP="002F058B">
      <w:pPr>
        <w:rPr>
          <w:rFonts w:eastAsia="Times New Roman"/>
          <w:szCs w:val="24"/>
        </w:rPr>
      </w:pPr>
      <w:r>
        <w:t>Transitioning to an NG911 network is a complex, multi-phase process. Public Safety Answering Points (PSAPs) in Iowa have followed the general timeline below to execute this transition:</w:t>
      </w:r>
    </w:p>
    <w:p w14:paraId="099B9116" w14:textId="77777777" w:rsidR="002F058B" w:rsidRDefault="002F058B" w:rsidP="002F058B">
      <w:pPr>
        <w:numPr>
          <w:ilvl w:val="0"/>
          <w:numId w:val="8"/>
        </w:numPr>
      </w:pPr>
      <w:r>
        <w:rPr>
          <w:b/>
          <w:bCs/>
        </w:rPr>
        <w:t>2011–2012:</w:t>
      </w:r>
      <w:r>
        <w:t xml:space="preserve"> PSAPs were onboarded to the State's Emergency Services IP Network (</w:t>
      </w:r>
      <w:proofErr w:type="spellStart"/>
      <w:r>
        <w:t>ESInet</w:t>
      </w:r>
      <w:proofErr w:type="spellEnd"/>
      <w:r>
        <w:t>).</w:t>
      </w:r>
    </w:p>
    <w:p w14:paraId="3019B503" w14:textId="77777777" w:rsidR="002F058B" w:rsidRDefault="002F058B" w:rsidP="002F058B">
      <w:pPr>
        <w:numPr>
          <w:ilvl w:val="0"/>
          <w:numId w:val="8"/>
        </w:numPr>
      </w:pPr>
      <w:r>
        <w:rPr>
          <w:b/>
          <w:bCs/>
        </w:rPr>
        <w:t>2013–2016:</w:t>
      </w:r>
      <w:r>
        <w:t xml:space="preserve"> PSAPs transitioned to Session Initiation Protocol (SIP) signaling for 911 calls delivered via the </w:t>
      </w:r>
      <w:proofErr w:type="spellStart"/>
      <w:r>
        <w:t>ESInet</w:t>
      </w:r>
      <w:proofErr w:type="spellEnd"/>
      <w:r>
        <w:t>.</w:t>
      </w:r>
    </w:p>
    <w:p w14:paraId="6541FA85" w14:textId="77777777" w:rsidR="002F058B" w:rsidRDefault="002F058B" w:rsidP="002F058B">
      <w:pPr>
        <w:numPr>
          <w:ilvl w:val="0"/>
          <w:numId w:val="8"/>
        </w:numPr>
      </w:pPr>
      <w:r>
        <w:rPr>
          <w:b/>
          <w:bCs/>
        </w:rPr>
        <w:t>2016–2018:</w:t>
      </w:r>
      <w:r>
        <w:t xml:space="preserve"> Text-to-911 capabilities were fully implemented.</w:t>
      </w:r>
    </w:p>
    <w:p w14:paraId="2F34B6A1" w14:textId="77777777" w:rsidR="002F058B" w:rsidRDefault="002F058B" w:rsidP="002F058B">
      <w:pPr>
        <w:numPr>
          <w:ilvl w:val="0"/>
          <w:numId w:val="8"/>
        </w:numPr>
      </w:pPr>
      <w:r>
        <w:rPr>
          <w:b/>
          <w:bCs/>
        </w:rPr>
        <w:t>2018:</w:t>
      </w:r>
      <w:r>
        <w:t xml:space="preserve"> PSAPs began receiving wireline 911 calls directly via the </w:t>
      </w:r>
      <w:proofErr w:type="spellStart"/>
      <w:r>
        <w:t>ESInet</w:t>
      </w:r>
      <w:proofErr w:type="spellEnd"/>
      <w:r>
        <w:t>.</w:t>
      </w:r>
    </w:p>
    <w:p w14:paraId="144F1110" w14:textId="77777777" w:rsidR="002F058B" w:rsidRDefault="002F058B" w:rsidP="002F058B">
      <w:pPr>
        <w:numPr>
          <w:ilvl w:val="0"/>
          <w:numId w:val="8"/>
        </w:numPr>
      </w:pPr>
      <w:r>
        <w:rPr>
          <w:b/>
          <w:bCs/>
        </w:rPr>
        <w:t>2024:</w:t>
      </w:r>
      <w:r>
        <w:t xml:space="preserve"> The State implemented an Emergency Call Routing Function (ECRF) to enable geospatial call routing.</w:t>
      </w:r>
    </w:p>
    <w:p w14:paraId="384E4CBC" w14:textId="77777777" w:rsidR="002F058B" w:rsidRPr="002F058B" w:rsidRDefault="002F058B" w:rsidP="00C9420A">
      <w:pPr>
        <w:numPr>
          <w:ilvl w:val="0"/>
          <w:numId w:val="8"/>
        </w:numPr>
      </w:pPr>
      <w:r>
        <w:rPr>
          <w:b/>
          <w:bCs/>
        </w:rPr>
        <w:t>September 2026 (Anticipated):</w:t>
      </w:r>
      <w:r>
        <w:t xml:space="preserve"> Scheduled completion of Phase 1 of the NG911 Transition, in accordance with 47 CFR § 9.29.</w:t>
      </w:r>
    </w:p>
    <w:p w14:paraId="2EE28B6F" w14:textId="77777777" w:rsidR="002F058B" w:rsidRDefault="002F058B" w:rsidP="002F058B">
      <w:pPr>
        <w:pStyle w:val="Heading3"/>
      </w:pPr>
      <w:r>
        <w:t xml:space="preserve">Additional Information </w:t>
      </w:r>
    </w:p>
    <w:p w14:paraId="440BF193" w14:textId="77777777" w:rsidR="002F058B" w:rsidRDefault="002F058B" w:rsidP="002F058B">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3F5C7C" w14:textId="77777777" w:rsidR="008A718B" w:rsidRDefault="008A718B" w:rsidP="008A718B"/>
    <w:p w14:paraId="2ECBD0D9" w14:textId="77777777" w:rsidR="008A718B" w:rsidRDefault="008A718B" w:rsidP="008A718B">
      <w:pPr>
        <w:sectPr w:rsidR="008A718B" w:rsidSect="00187B81">
          <w:pgSz w:w="12240" w:h="15840"/>
          <w:pgMar w:top="1440" w:right="1440" w:bottom="1440" w:left="1440" w:header="720" w:footer="720" w:gutter="0"/>
          <w:cols w:space="720"/>
          <w:docGrid w:linePitch="360"/>
        </w:sectPr>
      </w:pPr>
    </w:p>
    <w:p w14:paraId="5C17D977" w14:textId="77777777" w:rsidR="00B668BE" w:rsidRDefault="00B668BE" w:rsidP="00977F8F">
      <w:pPr>
        <w:pStyle w:val="Heading1"/>
      </w:pPr>
      <w:bookmarkStart w:id="64" w:name="_Toc233202139"/>
      <w:bookmarkStart w:id="65" w:name="_Toc233206033"/>
      <w:bookmarkStart w:id="66" w:name="_Toc233271874"/>
      <w:r>
        <w:lastRenderedPageBreak/>
        <w:t xml:space="preserve">Appendix A – </w:t>
      </w:r>
      <w:r w:rsidR="00EE70B6">
        <w:t>Iowa Code and Iowa Administrative Code</w:t>
      </w:r>
      <w:bookmarkEnd w:id="64"/>
      <w:bookmarkEnd w:id="65"/>
      <w:bookmarkEnd w:id="66"/>
    </w:p>
    <w:p w14:paraId="19FE92C2" w14:textId="77777777" w:rsidR="00B668BE" w:rsidRPr="00977F8F" w:rsidRDefault="002B0E16" w:rsidP="002B0E16">
      <w:pPr>
        <w:pStyle w:val="Heading2"/>
        <w:rPr>
          <w:bCs/>
        </w:rPr>
      </w:pPr>
      <w:r w:rsidRPr="00977F8F">
        <w:rPr>
          <w:bCs/>
        </w:rPr>
        <w:t xml:space="preserve">911 </w:t>
      </w:r>
      <w:proofErr w:type="gramStart"/>
      <w:r w:rsidRPr="00977F8F">
        <w:rPr>
          <w:bCs/>
        </w:rPr>
        <w:t>Service  Plan</w:t>
      </w:r>
      <w:proofErr w:type="gramEnd"/>
      <w:r w:rsidRPr="00977F8F">
        <w:rPr>
          <w:bCs/>
        </w:rPr>
        <w:t xml:space="preserve">  Definition / Requirements</w:t>
      </w:r>
    </w:p>
    <w:p w14:paraId="5650DEDD" w14:textId="77777777" w:rsidR="00EE70B6" w:rsidRDefault="00EE70B6" w:rsidP="00CA0BF9">
      <w:pPr>
        <w:tabs>
          <w:tab w:val="left" w:pos="360"/>
        </w:tabs>
        <w:spacing w:after="80"/>
      </w:pPr>
      <w:r>
        <w:t xml:space="preserve">The Requirements for Joint 911 Service Boards’ 911 Service Plan are governed by </w:t>
      </w:r>
      <w:hyperlink r:id="rId11" w:history="1">
        <w:r w:rsidRPr="00EE70B6">
          <w:rPr>
            <w:rStyle w:val="Hyperlink"/>
          </w:rPr>
          <w:t>Iowa Code 34.2 (5)</w:t>
        </w:r>
      </w:hyperlink>
      <w:r>
        <w:t xml:space="preserve"> and </w:t>
      </w:r>
      <w:hyperlink r:id="rId12" w:history="1">
        <w:r w:rsidRPr="00EE70B6">
          <w:rPr>
            <w:rStyle w:val="Hyperlink"/>
          </w:rPr>
          <w:t>Iowa Administrative Code 605-10.4</w:t>
        </w:r>
      </w:hyperlink>
    </w:p>
    <w:p w14:paraId="77829B93" w14:textId="77777777" w:rsidR="00EE70B6" w:rsidRDefault="00EE70B6" w:rsidP="00CA0BF9">
      <w:pPr>
        <w:tabs>
          <w:tab w:val="left" w:pos="360"/>
        </w:tabs>
        <w:spacing w:after="80"/>
      </w:pPr>
    </w:p>
    <w:p w14:paraId="689747B1" w14:textId="77777777" w:rsidR="00EE70B6" w:rsidRDefault="00EE70B6" w:rsidP="00CA0BF9">
      <w:pPr>
        <w:tabs>
          <w:tab w:val="left" w:pos="360"/>
        </w:tabs>
        <w:spacing w:after="80"/>
      </w:pPr>
    </w:p>
    <w:sectPr w:rsidR="00EE70B6" w:rsidSect="00187B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F41E" w14:textId="77777777" w:rsidR="00E94E8F" w:rsidRDefault="00E94E8F" w:rsidP="0057208A">
      <w:pPr>
        <w:spacing w:after="0" w:line="240" w:lineRule="auto"/>
      </w:pPr>
      <w:r>
        <w:separator/>
      </w:r>
    </w:p>
  </w:endnote>
  <w:endnote w:type="continuationSeparator" w:id="0">
    <w:p w14:paraId="6964B16C" w14:textId="77777777" w:rsidR="00E94E8F" w:rsidRDefault="00E94E8F" w:rsidP="00572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32C5" w14:textId="77777777" w:rsidR="00AE3E80" w:rsidRDefault="00AE3E80">
    <w:pPr>
      <w:pStyle w:val="Footer"/>
    </w:pPr>
    <w:r>
      <w:tab/>
    </w:r>
    <w:r>
      <w:fldChar w:fldCharType="begin"/>
    </w:r>
    <w:r>
      <w:instrText xml:space="preserve"> PAGE  \* Arabic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8050" w14:textId="59A6A848" w:rsidR="002B0E16" w:rsidRPr="002B0E16" w:rsidRDefault="007333F6" w:rsidP="002B0E16">
    <w:pPr>
      <w:pStyle w:val="Header"/>
      <w:rPr>
        <w:sz w:val="20"/>
        <w:szCs w:val="20"/>
      </w:rPr>
    </w:pPr>
    <w:r w:rsidRPr="002B0E16">
      <w:rPr>
        <w:noProof/>
        <w:color w:val="B3292E"/>
      </w:rPr>
      <mc:AlternateContent>
        <mc:Choice Requires="wps">
          <w:drawing>
            <wp:inline distT="0" distB="0" distL="0" distR="0" wp14:anchorId="7F74BCCD" wp14:editId="183F50A3">
              <wp:extent cx="6625590" cy="0"/>
              <wp:effectExtent l="0" t="0" r="0" b="0"/>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5590" cy="0"/>
                      </a:xfrm>
                      <a:prstGeom prst="line">
                        <a:avLst/>
                      </a:prstGeom>
                      <a:noFill/>
                      <a:ln w="15875" algn="ctr">
                        <a:solidFill>
                          <a:srgbClr val="B3292E"/>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02C3C9A"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52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" strokecolor="#b3292e" strokeweight="1.25pt">
              <v:stroke joinstyle="miter"/>
              <w10:anchorlock/>
            </v:line>
          </w:pict>
        </mc:Fallback>
      </mc:AlternateContent>
    </w:r>
  </w:p>
  <w:p w14:paraId="6A6E595F" w14:textId="77777777" w:rsidR="00AE3E80" w:rsidRDefault="002B0E16" w:rsidP="002B0E16">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643B8" w14:textId="77777777" w:rsidR="00E94E8F" w:rsidRDefault="00E94E8F" w:rsidP="0057208A">
      <w:pPr>
        <w:spacing w:after="0" w:line="240" w:lineRule="auto"/>
      </w:pPr>
      <w:r>
        <w:separator/>
      </w:r>
    </w:p>
  </w:footnote>
  <w:footnote w:type="continuationSeparator" w:id="0">
    <w:p w14:paraId="3239AC47" w14:textId="77777777" w:rsidR="00E94E8F" w:rsidRDefault="00E94E8F" w:rsidP="00572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B3C0" w14:textId="77777777" w:rsidR="002B0E16" w:rsidRPr="002B0E16" w:rsidRDefault="002B0E16" w:rsidP="002B0E16">
    <w:pPr>
      <w:pStyle w:val="Header"/>
      <w:jc w:val="right"/>
      <w:rPr>
        <w:color w:val="B3292E"/>
      </w:rPr>
    </w:pPr>
    <w:r w:rsidRPr="002B0E16">
      <w:rPr>
        <w:color w:val="B3292E"/>
      </w:rPr>
      <w:t xml:space="preserve">County 911 Service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615D"/>
    <w:multiLevelType w:val="multilevel"/>
    <w:tmpl w:val="F80A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B2749"/>
    <w:multiLevelType w:val="hybridMultilevel"/>
    <w:tmpl w:val="6B4EE874"/>
    <w:lvl w:ilvl="0" w:tplc="C1266D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557C58"/>
    <w:multiLevelType w:val="hybridMultilevel"/>
    <w:tmpl w:val="0CA2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C4788"/>
    <w:multiLevelType w:val="hybridMultilevel"/>
    <w:tmpl w:val="DD909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E3EF5"/>
    <w:multiLevelType w:val="hybridMultilevel"/>
    <w:tmpl w:val="E6C6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82FD8"/>
    <w:multiLevelType w:val="hybridMultilevel"/>
    <w:tmpl w:val="6C6E4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EA4EAC"/>
    <w:multiLevelType w:val="hybridMultilevel"/>
    <w:tmpl w:val="A0BA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781F2D"/>
    <w:multiLevelType w:val="hybridMultilevel"/>
    <w:tmpl w:val="4F26D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7"/>
  </w:num>
  <w:num w:numId="4">
    <w:abstractNumId w:val="1"/>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CB"/>
    <w:rsid w:val="000068DE"/>
    <w:rsid w:val="000222DD"/>
    <w:rsid w:val="00052380"/>
    <w:rsid w:val="00073E40"/>
    <w:rsid w:val="0009229F"/>
    <w:rsid w:val="000F6394"/>
    <w:rsid w:val="00117BEB"/>
    <w:rsid w:val="00160A13"/>
    <w:rsid w:val="00174508"/>
    <w:rsid w:val="00187B81"/>
    <w:rsid w:val="001D1A15"/>
    <w:rsid w:val="001D3A20"/>
    <w:rsid w:val="001F7463"/>
    <w:rsid w:val="00207BE1"/>
    <w:rsid w:val="00221438"/>
    <w:rsid w:val="00247E89"/>
    <w:rsid w:val="002A384B"/>
    <w:rsid w:val="002B0E16"/>
    <w:rsid w:val="002B1284"/>
    <w:rsid w:val="002C1835"/>
    <w:rsid w:val="002D56C5"/>
    <w:rsid w:val="002F058B"/>
    <w:rsid w:val="002F1C7E"/>
    <w:rsid w:val="00305883"/>
    <w:rsid w:val="003067F1"/>
    <w:rsid w:val="00351D7E"/>
    <w:rsid w:val="00377EAB"/>
    <w:rsid w:val="003A5FF9"/>
    <w:rsid w:val="003C29B3"/>
    <w:rsid w:val="00415E6F"/>
    <w:rsid w:val="00452420"/>
    <w:rsid w:val="00464B79"/>
    <w:rsid w:val="00470B1B"/>
    <w:rsid w:val="005162D6"/>
    <w:rsid w:val="00552470"/>
    <w:rsid w:val="0057208A"/>
    <w:rsid w:val="005957FC"/>
    <w:rsid w:val="005B0B0D"/>
    <w:rsid w:val="006145CB"/>
    <w:rsid w:val="00627E03"/>
    <w:rsid w:val="00652AB1"/>
    <w:rsid w:val="00663543"/>
    <w:rsid w:val="00692B09"/>
    <w:rsid w:val="006D10E5"/>
    <w:rsid w:val="0070594E"/>
    <w:rsid w:val="00714312"/>
    <w:rsid w:val="00731143"/>
    <w:rsid w:val="007333F6"/>
    <w:rsid w:val="00744D67"/>
    <w:rsid w:val="0075086F"/>
    <w:rsid w:val="0075735A"/>
    <w:rsid w:val="007B5A94"/>
    <w:rsid w:val="007F2074"/>
    <w:rsid w:val="0080301E"/>
    <w:rsid w:val="008231A9"/>
    <w:rsid w:val="00867120"/>
    <w:rsid w:val="00886C51"/>
    <w:rsid w:val="008A595C"/>
    <w:rsid w:val="008A718B"/>
    <w:rsid w:val="008B2160"/>
    <w:rsid w:val="008F6856"/>
    <w:rsid w:val="00920C54"/>
    <w:rsid w:val="0096719B"/>
    <w:rsid w:val="00977F8F"/>
    <w:rsid w:val="009B2F6B"/>
    <w:rsid w:val="009E5C26"/>
    <w:rsid w:val="009E6B7D"/>
    <w:rsid w:val="00A15E98"/>
    <w:rsid w:val="00A35EA2"/>
    <w:rsid w:val="00A40339"/>
    <w:rsid w:val="00A52F0A"/>
    <w:rsid w:val="00A53F2E"/>
    <w:rsid w:val="00AA6D7C"/>
    <w:rsid w:val="00AE3E80"/>
    <w:rsid w:val="00B16962"/>
    <w:rsid w:val="00B668BE"/>
    <w:rsid w:val="00B828AF"/>
    <w:rsid w:val="00BA52DD"/>
    <w:rsid w:val="00C31C5B"/>
    <w:rsid w:val="00C70560"/>
    <w:rsid w:val="00C74C91"/>
    <w:rsid w:val="00C91FBF"/>
    <w:rsid w:val="00C9420A"/>
    <w:rsid w:val="00CA0BF9"/>
    <w:rsid w:val="00CB1423"/>
    <w:rsid w:val="00CD3DB3"/>
    <w:rsid w:val="00CD3E85"/>
    <w:rsid w:val="00CE6622"/>
    <w:rsid w:val="00D47510"/>
    <w:rsid w:val="00D8716D"/>
    <w:rsid w:val="00DB7BA2"/>
    <w:rsid w:val="00DC73DD"/>
    <w:rsid w:val="00DD1C4B"/>
    <w:rsid w:val="00E610BA"/>
    <w:rsid w:val="00E94E8F"/>
    <w:rsid w:val="00EA2B09"/>
    <w:rsid w:val="00ED4B6F"/>
    <w:rsid w:val="00EE70B6"/>
    <w:rsid w:val="00F414D8"/>
    <w:rsid w:val="00F44759"/>
    <w:rsid w:val="00F85069"/>
    <w:rsid w:val="00F92C28"/>
    <w:rsid w:val="00FA11D4"/>
    <w:rsid w:val="00FA4D63"/>
    <w:rsid w:val="00FD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A878CB7"/>
  <w15:chartTrackingRefBased/>
  <w15:docId w15:val="{4B2865A2-421D-47C8-8638-A2423212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HSEMD"/>
    <w:qFormat/>
    <w:rsid w:val="00A53F2E"/>
    <w:pPr>
      <w:spacing w:after="160" w:line="259" w:lineRule="auto"/>
    </w:pPr>
    <w:rPr>
      <w:rFonts w:eastAsia="Calibri"/>
      <w:sz w:val="24"/>
      <w:szCs w:val="22"/>
    </w:rPr>
  </w:style>
  <w:style w:type="paragraph" w:styleId="Heading1">
    <w:name w:val="heading 1"/>
    <w:aliases w:val="Heading 1-HSEMD"/>
    <w:basedOn w:val="Normal"/>
    <w:next w:val="Normal"/>
    <w:link w:val="Heading1Char"/>
    <w:uiPriority w:val="9"/>
    <w:qFormat/>
    <w:rsid w:val="00A53F2E"/>
    <w:pPr>
      <w:keepNext/>
      <w:keepLines/>
      <w:spacing w:before="240" w:after="0"/>
      <w:outlineLvl w:val="0"/>
    </w:pPr>
    <w:rPr>
      <w:rFonts w:ascii="Calibri Light" w:eastAsia="Times New Roman" w:hAnsi="Calibri Light"/>
      <w:b/>
      <w:color w:val="19405B"/>
      <w:sz w:val="32"/>
      <w:szCs w:val="32"/>
    </w:rPr>
  </w:style>
  <w:style w:type="paragraph" w:styleId="Heading2">
    <w:name w:val="heading 2"/>
    <w:aliases w:val="Heading 2-HSEMD"/>
    <w:basedOn w:val="Normal"/>
    <w:next w:val="Normal"/>
    <w:link w:val="Heading2Char"/>
    <w:uiPriority w:val="9"/>
    <w:unhideWhenUsed/>
    <w:qFormat/>
    <w:rsid w:val="00A53F2E"/>
    <w:pPr>
      <w:keepNext/>
      <w:keepLines/>
      <w:spacing w:before="40" w:after="0"/>
      <w:outlineLvl w:val="1"/>
    </w:pPr>
    <w:rPr>
      <w:rFonts w:ascii="Calibri Light" w:eastAsia="Times New Roman" w:hAnsi="Calibri Light"/>
      <w:color w:val="19405B"/>
      <w:sz w:val="28"/>
      <w:szCs w:val="26"/>
    </w:rPr>
  </w:style>
  <w:style w:type="paragraph" w:styleId="Heading3">
    <w:name w:val="heading 3"/>
    <w:aliases w:val="Heading 3-HSEMD"/>
    <w:basedOn w:val="Normal"/>
    <w:next w:val="Normal"/>
    <w:link w:val="Heading3Char"/>
    <w:uiPriority w:val="9"/>
    <w:unhideWhenUsed/>
    <w:qFormat/>
    <w:rsid w:val="00A53F2E"/>
    <w:pPr>
      <w:keepNext/>
      <w:keepLines/>
      <w:spacing w:before="40" w:after="0"/>
      <w:outlineLvl w:val="2"/>
    </w:pPr>
    <w:rPr>
      <w:rFonts w:ascii="Calibri Light" w:eastAsia="Times New Roman" w:hAnsi="Calibri Light"/>
      <w:color w:val="19405B"/>
      <w:szCs w:val="24"/>
    </w:rPr>
  </w:style>
  <w:style w:type="paragraph" w:styleId="Heading4">
    <w:name w:val="heading 4"/>
    <w:aliases w:val="Heading 4-HSEMD"/>
    <w:basedOn w:val="Normal"/>
    <w:next w:val="Normal"/>
    <w:link w:val="Heading4Char"/>
    <w:uiPriority w:val="9"/>
    <w:unhideWhenUsed/>
    <w:qFormat/>
    <w:rsid w:val="00A53F2E"/>
    <w:pPr>
      <w:keepNext/>
      <w:keepLines/>
      <w:spacing w:before="40" w:after="0"/>
      <w:outlineLvl w:val="3"/>
    </w:pPr>
    <w:rPr>
      <w:rFonts w:ascii="Calibri Light" w:eastAsia="Times New Roman" w:hAnsi="Calibri Light"/>
      <w:iCs/>
      <w:color w:val="03617A"/>
    </w:rPr>
  </w:style>
  <w:style w:type="paragraph" w:styleId="Heading5">
    <w:name w:val="heading 5"/>
    <w:aliases w:val="Heading 5-HSEMD"/>
    <w:basedOn w:val="Normal"/>
    <w:next w:val="Normal"/>
    <w:link w:val="Heading5Char"/>
    <w:uiPriority w:val="9"/>
    <w:unhideWhenUsed/>
    <w:qFormat/>
    <w:rsid w:val="00A53F2E"/>
    <w:pPr>
      <w:keepNext/>
      <w:keepLines/>
      <w:spacing w:before="40" w:after="0"/>
      <w:outlineLvl w:val="4"/>
    </w:pPr>
    <w:rPr>
      <w:rFonts w:ascii="Calibri Light" w:eastAsia="Times New Roman" w:hAnsi="Calibri Light"/>
      <w:i/>
      <w:color w:val="03617A"/>
    </w:rPr>
  </w:style>
  <w:style w:type="paragraph" w:styleId="Heading6">
    <w:name w:val="heading 6"/>
    <w:aliases w:val="Heading 6-HSEMD"/>
    <w:basedOn w:val="Normal"/>
    <w:next w:val="Normal"/>
    <w:link w:val="Heading6Char"/>
    <w:uiPriority w:val="9"/>
    <w:semiHidden/>
    <w:unhideWhenUsed/>
    <w:qFormat/>
    <w:rsid w:val="00A53F2E"/>
    <w:pPr>
      <w:keepNext/>
      <w:keepLines/>
      <w:spacing w:before="40" w:after="0"/>
      <w:outlineLvl w:val="5"/>
    </w:pPr>
    <w:rPr>
      <w:rFonts w:ascii="Calibri Light" w:eastAsia="Times New Roman" w:hAnsi="Calibri Light"/>
      <w:color w:val="1F3763"/>
    </w:rPr>
  </w:style>
  <w:style w:type="paragraph" w:styleId="Heading7">
    <w:name w:val="heading 7"/>
    <w:basedOn w:val="Normal"/>
    <w:next w:val="Normal"/>
    <w:link w:val="Heading7Char"/>
    <w:uiPriority w:val="9"/>
    <w:semiHidden/>
    <w:unhideWhenUsed/>
    <w:qFormat/>
    <w:rsid w:val="00207BE1"/>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207BE1"/>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207BE1"/>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rsid w:val="00A53F2E"/>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A53F2E"/>
  </w:style>
  <w:style w:type="paragraph" w:styleId="Footer">
    <w:name w:val="footer"/>
    <w:basedOn w:val="Normal"/>
    <w:link w:val="FooterChar"/>
    <w:uiPriority w:val="99"/>
    <w:unhideWhenUsed/>
    <w:rsid w:val="002D56C5"/>
    <w:pPr>
      <w:tabs>
        <w:tab w:val="center" w:pos="4680"/>
        <w:tab w:val="right" w:pos="9360"/>
      </w:tabs>
      <w:spacing w:after="0" w:line="240" w:lineRule="auto"/>
    </w:pPr>
  </w:style>
  <w:style w:type="character" w:customStyle="1" w:styleId="FooterChar">
    <w:name w:val="Footer Char"/>
    <w:link w:val="Footer"/>
    <w:uiPriority w:val="99"/>
    <w:rsid w:val="002D56C5"/>
    <w:rPr>
      <w:sz w:val="22"/>
      <w:szCs w:val="22"/>
    </w:rPr>
  </w:style>
  <w:style w:type="character" w:customStyle="1" w:styleId="Heading2Char">
    <w:name w:val="Heading 2 Char"/>
    <w:aliases w:val="Heading 2-HSEMD Char"/>
    <w:link w:val="Heading2"/>
    <w:uiPriority w:val="9"/>
    <w:rsid w:val="00A53F2E"/>
    <w:rPr>
      <w:rFonts w:ascii="Calibri Light" w:hAnsi="Calibri Light"/>
      <w:color w:val="19405B"/>
      <w:sz w:val="28"/>
      <w:szCs w:val="26"/>
    </w:rPr>
  </w:style>
  <w:style w:type="character" w:customStyle="1" w:styleId="Heading1Char">
    <w:name w:val="Heading 1 Char"/>
    <w:aliases w:val="Heading 1-HSEMD Char"/>
    <w:link w:val="Heading1"/>
    <w:uiPriority w:val="9"/>
    <w:rsid w:val="00A53F2E"/>
    <w:rPr>
      <w:rFonts w:ascii="Calibri Light" w:hAnsi="Calibri Light"/>
      <w:b/>
      <w:color w:val="19405B"/>
      <w:sz w:val="32"/>
      <w:szCs w:val="32"/>
    </w:rPr>
  </w:style>
  <w:style w:type="character" w:customStyle="1" w:styleId="Heading3Char">
    <w:name w:val="Heading 3 Char"/>
    <w:aliases w:val="Heading 3-HSEMD Char"/>
    <w:link w:val="Heading3"/>
    <w:uiPriority w:val="9"/>
    <w:rsid w:val="00A53F2E"/>
    <w:rPr>
      <w:rFonts w:ascii="Calibri Light" w:hAnsi="Calibri Light"/>
      <w:color w:val="19405B"/>
      <w:sz w:val="24"/>
      <w:szCs w:val="24"/>
    </w:rPr>
  </w:style>
  <w:style w:type="character" w:customStyle="1" w:styleId="Heading4Char">
    <w:name w:val="Heading 4 Char"/>
    <w:aliases w:val="Heading 4-HSEMD Char"/>
    <w:link w:val="Heading4"/>
    <w:uiPriority w:val="9"/>
    <w:rsid w:val="00A53F2E"/>
    <w:rPr>
      <w:rFonts w:ascii="Calibri Light" w:hAnsi="Calibri Light"/>
      <w:iCs/>
      <w:color w:val="03617A"/>
      <w:sz w:val="24"/>
      <w:szCs w:val="22"/>
    </w:rPr>
  </w:style>
  <w:style w:type="character" w:customStyle="1" w:styleId="Heading5Char">
    <w:name w:val="Heading 5 Char"/>
    <w:aliases w:val="Heading 5-HSEMD Char"/>
    <w:link w:val="Heading5"/>
    <w:uiPriority w:val="9"/>
    <w:rsid w:val="00A53F2E"/>
    <w:rPr>
      <w:rFonts w:ascii="Calibri Light" w:hAnsi="Calibri Light"/>
      <w:i/>
      <w:color w:val="03617A"/>
      <w:sz w:val="24"/>
      <w:szCs w:val="22"/>
    </w:rPr>
  </w:style>
  <w:style w:type="paragraph" w:styleId="TOCHeading">
    <w:name w:val="TOC Heading"/>
    <w:basedOn w:val="Heading1"/>
    <w:next w:val="Normal"/>
    <w:uiPriority w:val="39"/>
    <w:unhideWhenUsed/>
    <w:qFormat/>
    <w:rsid w:val="00207BE1"/>
    <w:pPr>
      <w:outlineLvl w:val="9"/>
    </w:pPr>
  </w:style>
  <w:style w:type="character" w:customStyle="1" w:styleId="Heading6Char">
    <w:name w:val="Heading 6 Char"/>
    <w:aliases w:val="Heading 6-HSEMD Char"/>
    <w:link w:val="Heading6"/>
    <w:uiPriority w:val="9"/>
    <w:semiHidden/>
    <w:rsid w:val="00A53F2E"/>
    <w:rPr>
      <w:rFonts w:ascii="Calibri Light" w:hAnsi="Calibri Light"/>
      <w:color w:val="1F3763"/>
      <w:sz w:val="24"/>
      <w:szCs w:val="22"/>
    </w:rPr>
  </w:style>
  <w:style w:type="character" w:customStyle="1" w:styleId="Heading7Char">
    <w:name w:val="Heading 7 Char"/>
    <w:link w:val="Heading7"/>
    <w:uiPriority w:val="9"/>
    <w:rsid w:val="00207BE1"/>
    <w:rPr>
      <w:rFonts w:ascii="Cambria" w:eastAsia="Times New Roman" w:hAnsi="Cambria" w:cs="Times New Roman"/>
      <w:i/>
      <w:iCs/>
      <w:color w:val="404040"/>
    </w:rPr>
  </w:style>
  <w:style w:type="character" w:customStyle="1" w:styleId="Heading8Char">
    <w:name w:val="Heading 8 Char"/>
    <w:link w:val="Heading8"/>
    <w:uiPriority w:val="9"/>
    <w:rsid w:val="00207BE1"/>
    <w:rPr>
      <w:rFonts w:ascii="Cambria" w:eastAsia="Times New Roman" w:hAnsi="Cambria" w:cs="Times New Roman"/>
      <w:color w:val="4F81BD"/>
      <w:sz w:val="20"/>
      <w:szCs w:val="20"/>
    </w:rPr>
  </w:style>
  <w:style w:type="character" w:customStyle="1" w:styleId="Heading9Char">
    <w:name w:val="Heading 9 Char"/>
    <w:link w:val="Heading9"/>
    <w:uiPriority w:val="9"/>
    <w:rsid w:val="00207BE1"/>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207BE1"/>
    <w:pPr>
      <w:spacing w:line="240" w:lineRule="auto"/>
    </w:pPr>
    <w:rPr>
      <w:b/>
      <w:bCs/>
      <w:color w:val="4F81BD"/>
      <w:sz w:val="18"/>
      <w:szCs w:val="18"/>
    </w:rPr>
  </w:style>
  <w:style w:type="paragraph" w:styleId="Title">
    <w:name w:val="Title"/>
    <w:aliases w:val="Title- HSEMD"/>
    <w:basedOn w:val="Normal"/>
    <w:next w:val="Normal"/>
    <w:link w:val="TitleChar"/>
    <w:uiPriority w:val="10"/>
    <w:qFormat/>
    <w:rsid w:val="00A53F2E"/>
    <w:pPr>
      <w:spacing w:after="0" w:line="240" w:lineRule="auto"/>
      <w:contextualSpacing/>
    </w:pPr>
    <w:rPr>
      <w:rFonts w:ascii="Calibri Light" w:eastAsia="Times New Roman" w:hAnsi="Calibri Light"/>
      <w:b/>
      <w:spacing w:val="-10"/>
      <w:kern w:val="28"/>
      <w:sz w:val="48"/>
      <w:szCs w:val="56"/>
    </w:rPr>
  </w:style>
  <w:style w:type="character" w:customStyle="1" w:styleId="TitleChar">
    <w:name w:val="Title Char"/>
    <w:aliases w:val="Title- HSEMD Char"/>
    <w:link w:val="Title"/>
    <w:uiPriority w:val="10"/>
    <w:rsid w:val="00A53F2E"/>
    <w:rPr>
      <w:rFonts w:ascii="Calibri Light" w:hAnsi="Calibri Light"/>
      <w:b/>
      <w:spacing w:val="-10"/>
      <w:kern w:val="28"/>
      <w:sz w:val="48"/>
      <w:szCs w:val="56"/>
    </w:rPr>
  </w:style>
  <w:style w:type="paragraph" w:styleId="Subtitle">
    <w:name w:val="Subtitle"/>
    <w:aliases w:val="Subtitle-HSEMD"/>
    <w:basedOn w:val="Normal"/>
    <w:next w:val="Normal"/>
    <w:link w:val="SubtitleChar"/>
    <w:uiPriority w:val="11"/>
    <w:qFormat/>
    <w:rsid w:val="00A53F2E"/>
    <w:pPr>
      <w:numPr>
        <w:ilvl w:val="1"/>
      </w:numPr>
    </w:pPr>
    <w:rPr>
      <w:rFonts w:ascii="Calibri Light" w:eastAsia="Times New Roman" w:hAnsi="Calibri Light"/>
      <w:color w:val="03617A"/>
      <w:spacing w:val="15"/>
      <w:sz w:val="22"/>
    </w:rPr>
  </w:style>
  <w:style w:type="character" w:customStyle="1" w:styleId="SubtitleChar">
    <w:name w:val="Subtitle Char"/>
    <w:aliases w:val="Subtitle-HSEMD Char"/>
    <w:link w:val="Subtitle"/>
    <w:uiPriority w:val="11"/>
    <w:rsid w:val="00A53F2E"/>
    <w:rPr>
      <w:rFonts w:ascii="Calibri Light" w:hAnsi="Calibri Light" w:cs="Times New Roman"/>
      <w:color w:val="03617A"/>
      <w:spacing w:val="15"/>
      <w:sz w:val="22"/>
      <w:szCs w:val="22"/>
    </w:rPr>
  </w:style>
  <w:style w:type="character" w:styleId="Strong">
    <w:name w:val="Strong"/>
    <w:aliases w:val="Strong-HSEMD"/>
    <w:uiPriority w:val="22"/>
    <w:qFormat/>
    <w:rsid w:val="00A53F2E"/>
    <w:rPr>
      <w:rFonts w:ascii="Calibri" w:hAnsi="Calibri"/>
      <w:b/>
      <w:bCs/>
      <w:sz w:val="24"/>
    </w:rPr>
  </w:style>
  <w:style w:type="character" w:styleId="Emphasis">
    <w:name w:val="Emphasis"/>
    <w:aliases w:val="Emphasis-HSEMD"/>
    <w:uiPriority w:val="20"/>
    <w:qFormat/>
    <w:rsid w:val="00A53F2E"/>
    <w:rPr>
      <w:rFonts w:ascii="Calibri" w:hAnsi="Calibri"/>
      <w:i/>
      <w:iCs/>
      <w:sz w:val="24"/>
    </w:rPr>
  </w:style>
  <w:style w:type="paragraph" w:styleId="NoSpacing">
    <w:name w:val="No Spacing"/>
    <w:aliases w:val="No Spacing-HSEMD"/>
    <w:link w:val="NoSpacingChar"/>
    <w:uiPriority w:val="1"/>
    <w:qFormat/>
    <w:rsid w:val="00A53F2E"/>
    <w:rPr>
      <w:sz w:val="24"/>
      <w:szCs w:val="22"/>
    </w:rPr>
  </w:style>
  <w:style w:type="paragraph" w:styleId="ListParagraph">
    <w:name w:val="List Paragraph"/>
    <w:basedOn w:val="Normal"/>
    <w:uiPriority w:val="34"/>
    <w:qFormat/>
    <w:rsid w:val="00207BE1"/>
    <w:pPr>
      <w:ind w:left="720"/>
      <w:contextualSpacing/>
    </w:pPr>
  </w:style>
  <w:style w:type="paragraph" w:styleId="Quote">
    <w:name w:val="Quote"/>
    <w:basedOn w:val="Normal"/>
    <w:next w:val="Normal"/>
    <w:link w:val="QuoteChar"/>
    <w:uiPriority w:val="29"/>
    <w:qFormat/>
    <w:rsid w:val="00207BE1"/>
    <w:rPr>
      <w:i/>
      <w:iCs/>
      <w:color w:val="000000"/>
    </w:rPr>
  </w:style>
  <w:style w:type="character" w:customStyle="1" w:styleId="QuoteChar">
    <w:name w:val="Quote Char"/>
    <w:link w:val="Quote"/>
    <w:uiPriority w:val="29"/>
    <w:rsid w:val="00207BE1"/>
    <w:rPr>
      <w:i/>
      <w:iCs/>
      <w:color w:val="000000"/>
    </w:rPr>
  </w:style>
  <w:style w:type="paragraph" w:styleId="IntenseQuote">
    <w:name w:val="Intense Quote"/>
    <w:basedOn w:val="Normal"/>
    <w:next w:val="Normal"/>
    <w:link w:val="IntenseQuoteChar"/>
    <w:uiPriority w:val="30"/>
    <w:qFormat/>
    <w:rsid w:val="00207BE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07BE1"/>
    <w:rPr>
      <w:b/>
      <w:bCs/>
      <w:i/>
      <w:iCs/>
      <w:color w:val="4F81BD"/>
    </w:rPr>
  </w:style>
  <w:style w:type="character" w:styleId="SubtleEmphasis">
    <w:name w:val="Subtle Emphasis"/>
    <w:aliases w:val="Subtle Emphasis-HSEMD"/>
    <w:uiPriority w:val="19"/>
    <w:qFormat/>
    <w:rsid w:val="00A53F2E"/>
    <w:rPr>
      <w:rFonts w:ascii="Calibri" w:hAnsi="Calibri"/>
      <w:i/>
      <w:iCs/>
      <w:color w:val="404040"/>
      <w:sz w:val="24"/>
    </w:rPr>
  </w:style>
  <w:style w:type="character" w:styleId="IntenseEmphasis">
    <w:name w:val="Intense Emphasis"/>
    <w:aliases w:val="Intense Emphasis-HSEMD"/>
    <w:uiPriority w:val="21"/>
    <w:qFormat/>
    <w:rsid w:val="00A53F2E"/>
    <w:rPr>
      <w:rFonts w:ascii="Calibri" w:hAnsi="Calibri"/>
      <w:i/>
      <w:iCs/>
      <w:color w:val="19405B"/>
    </w:rPr>
  </w:style>
  <w:style w:type="character" w:styleId="SubtleReference">
    <w:name w:val="Subtle Reference"/>
    <w:uiPriority w:val="31"/>
    <w:qFormat/>
    <w:rsid w:val="00207BE1"/>
    <w:rPr>
      <w:smallCaps/>
      <w:color w:val="C0504D"/>
      <w:u w:val="single"/>
    </w:rPr>
  </w:style>
  <w:style w:type="character" w:styleId="IntenseReference">
    <w:name w:val="Intense Reference"/>
    <w:aliases w:val="Intense Reference-HSEMD"/>
    <w:uiPriority w:val="32"/>
    <w:qFormat/>
    <w:rsid w:val="00A53F2E"/>
    <w:rPr>
      <w:rFonts w:ascii="Calibri" w:hAnsi="Calibri"/>
      <w:b/>
      <w:bCs/>
      <w:smallCaps/>
      <w:color w:val="19405B"/>
      <w:spacing w:val="5"/>
      <w:sz w:val="24"/>
    </w:rPr>
  </w:style>
  <w:style w:type="character" w:styleId="BookTitle">
    <w:name w:val="Book Title"/>
    <w:uiPriority w:val="33"/>
    <w:qFormat/>
    <w:rsid w:val="00207BE1"/>
    <w:rPr>
      <w:b/>
      <w:bCs/>
      <w:smallCaps/>
      <w:spacing w:val="5"/>
    </w:rPr>
  </w:style>
  <w:style w:type="paragraph" w:styleId="TOC1">
    <w:name w:val="toc 1"/>
    <w:basedOn w:val="Normal"/>
    <w:next w:val="Normal"/>
    <w:autoRedefine/>
    <w:uiPriority w:val="39"/>
    <w:unhideWhenUsed/>
    <w:rsid w:val="00A35EA2"/>
  </w:style>
  <w:style w:type="character" w:styleId="Hyperlink">
    <w:name w:val="Hyperlink"/>
    <w:uiPriority w:val="99"/>
    <w:unhideWhenUsed/>
    <w:rsid w:val="00A35EA2"/>
    <w:rPr>
      <w:color w:val="0000FF"/>
      <w:u w:val="single"/>
    </w:rPr>
  </w:style>
  <w:style w:type="paragraph" w:styleId="Header">
    <w:name w:val="header"/>
    <w:basedOn w:val="Normal"/>
    <w:link w:val="HeaderChar"/>
    <w:uiPriority w:val="99"/>
    <w:unhideWhenUsed/>
    <w:rsid w:val="0057208A"/>
    <w:pPr>
      <w:tabs>
        <w:tab w:val="center" w:pos="4680"/>
        <w:tab w:val="right" w:pos="9360"/>
      </w:tabs>
    </w:pPr>
  </w:style>
  <w:style w:type="character" w:customStyle="1" w:styleId="HeaderChar">
    <w:name w:val="Header Char"/>
    <w:link w:val="Header"/>
    <w:uiPriority w:val="99"/>
    <w:rsid w:val="0057208A"/>
    <w:rPr>
      <w:sz w:val="22"/>
      <w:szCs w:val="22"/>
      <w:lang w:bidi="en-US"/>
    </w:rPr>
  </w:style>
  <w:style w:type="paragraph" w:styleId="TOC2">
    <w:name w:val="toc 2"/>
    <w:basedOn w:val="Normal"/>
    <w:next w:val="Normal"/>
    <w:autoRedefine/>
    <w:uiPriority w:val="39"/>
    <w:unhideWhenUsed/>
    <w:rsid w:val="00464B79"/>
    <w:pPr>
      <w:ind w:left="220"/>
    </w:pPr>
  </w:style>
  <w:style w:type="table" w:styleId="TableGrid">
    <w:name w:val="Table Grid"/>
    <w:basedOn w:val="TableNormal"/>
    <w:uiPriority w:val="59"/>
    <w:rsid w:val="008A5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E70B6"/>
    <w:rPr>
      <w:color w:val="605E5C"/>
      <w:shd w:val="clear" w:color="auto" w:fill="E1DFDD"/>
    </w:rPr>
  </w:style>
  <w:style w:type="character" w:customStyle="1" w:styleId="NoSpacingChar">
    <w:name w:val="No Spacing Char"/>
    <w:aliases w:val="No Spacing-HSEMD Char"/>
    <w:link w:val="NoSpacing"/>
    <w:uiPriority w:val="1"/>
    <w:rsid w:val="00A53F2E"/>
    <w:rPr>
      <w:sz w:val="24"/>
      <w:szCs w:val="22"/>
    </w:rPr>
  </w:style>
  <w:style w:type="paragraph" w:styleId="NormalWeb">
    <w:name w:val="Normal (Web)"/>
    <w:basedOn w:val="Normal"/>
    <w:uiPriority w:val="99"/>
    <w:semiHidden/>
    <w:unhideWhenUsed/>
    <w:rsid w:val="002F058B"/>
    <w:pPr>
      <w:spacing w:before="100" w:beforeAutospacing="1" w:after="100" w:afterAutospacing="1" w:line="240" w:lineRule="auto"/>
    </w:pPr>
    <w:rPr>
      <w:rFonts w:ascii="Times New Roman" w:eastAsia="Times New Roman" w:hAnsi="Times New Roman"/>
      <w:szCs w:val="24"/>
    </w:rPr>
  </w:style>
  <w:style w:type="table" w:styleId="TableGridLight">
    <w:name w:val="Grid Table Light"/>
    <w:basedOn w:val="TableNormal"/>
    <w:uiPriority w:val="40"/>
    <w:rsid w:val="007333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2758">
      <w:bodyDiv w:val="1"/>
      <w:marLeft w:val="0"/>
      <w:marRight w:val="0"/>
      <w:marTop w:val="0"/>
      <w:marBottom w:val="0"/>
      <w:divBdr>
        <w:top w:val="none" w:sz="0" w:space="0" w:color="auto"/>
        <w:left w:val="none" w:sz="0" w:space="0" w:color="auto"/>
        <w:bottom w:val="none" w:sz="0" w:space="0" w:color="auto"/>
        <w:right w:val="none" w:sz="0" w:space="0" w:color="auto"/>
      </w:divBdr>
    </w:div>
    <w:div w:id="704989665">
      <w:bodyDiv w:val="1"/>
      <w:marLeft w:val="0"/>
      <w:marRight w:val="0"/>
      <w:marTop w:val="0"/>
      <w:marBottom w:val="0"/>
      <w:divBdr>
        <w:top w:val="none" w:sz="0" w:space="0" w:color="auto"/>
        <w:left w:val="none" w:sz="0" w:space="0" w:color="auto"/>
        <w:bottom w:val="none" w:sz="0" w:space="0" w:color="auto"/>
        <w:right w:val="none" w:sz="0" w:space="0" w:color="auto"/>
      </w:divBdr>
    </w:div>
    <w:div w:id="723482024">
      <w:bodyDiv w:val="1"/>
      <w:marLeft w:val="0"/>
      <w:marRight w:val="0"/>
      <w:marTop w:val="0"/>
      <w:marBottom w:val="0"/>
      <w:divBdr>
        <w:top w:val="none" w:sz="0" w:space="0" w:color="auto"/>
        <w:left w:val="none" w:sz="0" w:space="0" w:color="auto"/>
        <w:bottom w:val="none" w:sz="0" w:space="0" w:color="auto"/>
        <w:right w:val="none" w:sz="0" w:space="0" w:color="auto"/>
      </w:divBdr>
    </w:div>
    <w:div w:id="1464620549">
      <w:bodyDiv w:val="1"/>
      <w:marLeft w:val="0"/>
      <w:marRight w:val="0"/>
      <w:marTop w:val="0"/>
      <w:marBottom w:val="0"/>
      <w:divBdr>
        <w:top w:val="none" w:sz="0" w:space="0" w:color="auto"/>
        <w:left w:val="none" w:sz="0" w:space="0" w:color="auto"/>
        <w:bottom w:val="none" w:sz="0" w:space="0" w:color="auto"/>
        <w:right w:val="none" w:sz="0" w:space="0" w:color="auto"/>
      </w:divBdr>
    </w:div>
    <w:div w:id="1863779631">
      <w:bodyDiv w:val="1"/>
      <w:marLeft w:val="0"/>
      <w:marRight w:val="0"/>
      <w:marTop w:val="0"/>
      <w:marBottom w:val="0"/>
      <w:divBdr>
        <w:top w:val="none" w:sz="0" w:space="0" w:color="auto"/>
        <w:left w:val="none" w:sz="0" w:space="0" w:color="auto"/>
        <w:bottom w:val="none" w:sz="0" w:space="0" w:color="auto"/>
        <w:right w:val="none" w:sz="0" w:space="0" w:color="auto"/>
      </w:divBdr>
    </w:div>
    <w:div w:id="1905025908">
      <w:bodyDiv w:val="1"/>
      <w:marLeft w:val="0"/>
      <w:marRight w:val="0"/>
      <w:marTop w:val="0"/>
      <w:marBottom w:val="0"/>
      <w:divBdr>
        <w:top w:val="none" w:sz="0" w:space="0" w:color="auto"/>
        <w:left w:val="none" w:sz="0" w:space="0" w:color="auto"/>
        <w:bottom w:val="none" w:sz="0" w:space="0" w:color="auto"/>
        <w:right w:val="none" w:sz="0" w:space="0" w:color="auto"/>
      </w:divBdr>
    </w:div>
    <w:div w:id="213575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iowa.gov/docs/iac/rule/605.10.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docs/code/34A.2.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DFE7F-D75A-4F2A-B636-38EC3102E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Iowa Dept of Public Defense</Company>
  <LinksUpToDate>false</LinksUpToDate>
  <CharactersWithSpaces>17352</CharactersWithSpaces>
  <SharedDoc>false</SharedDoc>
  <HLinks>
    <vt:vector size="102" baseType="variant">
      <vt:variant>
        <vt:i4>5570565</vt:i4>
      </vt:variant>
      <vt:variant>
        <vt:i4>1312</vt:i4>
      </vt:variant>
      <vt:variant>
        <vt:i4>0</vt:i4>
      </vt:variant>
      <vt:variant>
        <vt:i4>5</vt:i4>
      </vt:variant>
      <vt:variant>
        <vt:lpwstr>https://www.legis.iowa.gov/docs/iac/rule/605.10.4.pdf</vt:lpwstr>
      </vt:variant>
      <vt:variant>
        <vt:lpwstr/>
      </vt:variant>
      <vt:variant>
        <vt:i4>2162732</vt:i4>
      </vt:variant>
      <vt:variant>
        <vt:i4>1309</vt:i4>
      </vt:variant>
      <vt:variant>
        <vt:i4>0</vt:i4>
      </vt:variant>
      <vt:variant>
        <vt:i4>5</vt:i4>
      </vt:variant>
      <vt:variant>
        <vt:lpwstr>https://www.legis.iowa.gov/docs/code/34A.2.pdf</vt:lpwstr>
      </vt:variant>
      <vt:variant>
        <vt:lpwstr/>
      </vt:variant>
      <vt:variant>
        <vt:i4>1048638</vt:i4>
      </vt:variant>
      <vt:variant>
        <vt:i4>101</vt:i4>
      </vt:variant>
      <vt:variant>
        <vt:i4>0</vt:i4>
      </vt:variant>
      <vt:variant>
        <vt:i4>5</vt:i4>
      </vt:variant>
      <vt:variant>
        <vt:lpwstr/>
      </vt:variant>
      <vt:variant>
        <vt:lpwstr>_Toc233271874</vt:lpwstr>
      </vt:variant>
      <vt:variant>
        <vt:i4>1048638</vt:i4>
      </vt:variant>
      <vt:variant>
        <vt:i4>95</vt:i4>
      </vt:variant>
      <vt:variant>
        <vt:i4>0</vt:i4>
      </vt:variant>
      <vt:variant>
        <vt:i4>5</vt:i4>
      </vt:variant>
      <vt:variant>
        <vt:lpwstr/>
      </vt:variant>
      <vt:variant>
        <vt:lpwstr>_Toc233271873</vt:lpwstr>
      </vt:variant>
      <vt:variant>
        <vt:i4>1048638</vt:i4>
      </vt:variant>
      <vt:variant>
        <vt:i4>89</vt:i4>
      </vt:variant>
      <vt:variant>
        <vt:i4>0</vt:i4>
      </vt:variant>
      <vt:variant>
        <vt:i4>5</vt:i4>
      </vt:variant>
      <vt:variant>
        <vt:lpwstr/>
      </vt:variant>
      <vt:variant>
        <vt:lpwstr>_Toc233271872</vt:lpwstr>
      </vt:variant>
      <vt:variant>
        <vt:i4>1048638</vt:i4>
      </vt:variant>
      <vt:variant>
        <vt:i4>83</vt:i4>
      </vt:variant>
      <vt:variant>
        <vt:i4>0</vt:i4>
      </vt:variant>
      <vt:variant>
        <vt:i4>5</vt:i4>
      </vt:variant>
      <vt:variant>
        <vt:lpwstr/>
      </vt:variant>
      <vt:variant>
        <vt:lpwstr>_Toc233271871</vt:lpwstr>
      </vt:variant>
      <vt:variant>
        <vt:i4>1048638</vt:i4>
      </vt:variant>
      <vt:variant>
        <vt:i4>77</vt:i4>
      </vt:variant>
      <vt:variant>
        <vt:i4>0</vt:i4>
      </vt:variant>
      <vt:variant>
        <vt:i4>5</vt:i4>
      </vt:variant>
      <vt:variant>
        <vt:lpwstr/>
      </vt:variant>
      <vt:variant>
        <vt:lpwstr>_Toc233271870</vt:lpwstr>
      </vt:variant>
      <vt:variant>
        <vt:i4>1114174</vt:i4>
      </vt:variant>
      <vt:variant>
        <vt:i4>71</vt:i4>
      </vt:variant>
      <vt:variant>
        <vt:i4>0</vt:i4>
      </vt:variant>
      <vt:variant>
        <vt:i4>5</vt:i4>
      </vt:variant>
      <vt:variant>
        <vt:lpwstr/>
      </vt:variant>
      <vt:variant>
        <vt:lpwstr>_Toc233271869</vt:lpwstr>
      </vt:variant>
      <vt:variant>
        <vt:i4>1114174</vt:i4>
      </vt:variant>
      <vt:variant>
        <vt:i4>65</vt:i4>
      </vt:variant>
      <vt:variant>
        <vt:i4>0</vt:i4>
      </vt:variant>
      <vt:variant>
        <vt:i4>5</vt:i4>
      </vt:variant>
      <vt:variant>
        <vt:lpwstr/>
      </vt:variant>
      <vt:variant>
        <vt:lpwstr>_Toc233271868</vt:lpwstr>
      </vt:variant>
      <vt:variant>
        <vt:i4>1114174</vt:i4>
      </vt:variant>
      <vt:variant>
        <vt:i4>59</vt:i4>
      </vt:variant>
      <vt:variant>
        <vt:i4>0</vt:i4>
      </vt:variant>
      <vt:variant>
        <vt:i4>5</vt:i4>
      </vt:variant>
      <vt:variant>
        <vt:lpwstr/>
      </vt:variant>
      <vt:variant>
        <vt:lpwstr>_Toc233271867</vt:lpwstr>
      </vt:variant>
      <vt:variant>
        <vt:i4>1114174</vt:i4>
      </vt:variant>
      <vt:variant>
        <vt:i4>53</vt:i4>
      </vt:variant>
      <vt:variant>
        <vt:i4>0</vt:i4>
      </vt:variant>
      <vt:variant>
        <vt:i4>5</vt:i4>
      </vt:variant>
      <vt:variant>
        <vt:lpwstr/>
      </vt:variant>
      <vt:variant>
        <vt:lpwstr>_Toc233271866</vt:lpwstr>
      </vt:variant>
      <vt:variant>
        <vt:i4>1114174</vt:i4>
      </vt:variant>
      <vt:variant>
        <vt:i4>47</vt:i4>
      </vt:variant>
      <vt:variant>
        <vt:i4>0</vt:i4>
      </vt:variant>
      <vt:variant>
        <vt:i4>5</vt:i4>
      </vt:variant>
      <vt:variant>
        <vt:lpwstr/>
      </vt:variant>
      <vt:variant>
        <vt:lpwstr>_Toc233271865</vt:lpwstr>
      </vt:variant>
      <vt:variant>
        <vt:i4>1114174</vt:i4>
      </vt:variant>
      <vt:variant>
        <vt:i4>41</vt:i4>
      </vt:variant>
      <vt:variant>
        <vt:i4>0</vt:i4>
      </vt:variant>
      <vt:variant>
        <vt:i4>5</vt:i4>
      </vt:variant>
      <vt:variant>
        <vt:lpwstr/>
      </vt:variant>
      <vt:variant>
        <vt:lpwstr>_Toc233271864</vt:lpwstr>
      </vt:variant>
      <vt:variant>
        <vt:i4>1114174</vt:i4>
      </vt:variant>
      <vt:variant>
        <vt:i4>35</vt:i4>
      </vt:variant>
      <vt:variant>
        <vt:i4>0</vt:i4>
      </vt:variant>
      <vt:variant>
        <vt:i4>5</vt:i4>
      </vt:variant>
      <vt:variant>
        <vt:lpwstr/>
      </vt:variant>
      <vt:variant>
        <vt:lpwstr>_Toc233271863</vt:lpwstr>
      </vt:variant>
      <vt:variant>
        <vt:i4>1114174</vt:i4>
      </vt:variant>
      <vt:variant>
        <vt:i4>29</vt:i4>
      </vt:variant>
      <vt:variant>
        <vt:i4>0</vt:i4>
      </vt:variant>
      <vt:variant>
        <vt:i4>5</vt:i4>
      </vt:variant>
      <vt:variant>
        <vt:lpwstr/>
      </vt:variant>
      <vt:variant>
        <vt:lpwstr>_Toc233271862</vt:lpwstr>
      </vt:variant>
      <vt:variant>
        <vt:i4>1114174</vt:i4>
      </vt:variant>
      <vt:variant>
        <vt:i4>23</vt:i4>
      </vt:variant>
      <vt:variant>
        <vt:i4>0</vt:i4>
      </vt:variant>
      <vt:variant>
        <vt:i4>5</vt:i4>
      </vt:variant>
      <vt:variant>
        <vt:lpwstr/>
      </vt:variant>
      <vt:variant>
        <vt:lpwstr>_Toc233271861</vt:lpwstr>
      </vt:variant>
      <vt:variant>
        <vt:i4>1114174</vt:i4>
      </vt:variant>
      <vt:variant>
        <vt:i4>17</vt:i4>
      </vt:variant>
      <vt:variant>
        <vt:i4>0</vt:i4>
      </vt:variant>
      <vt:variant>
        <vt:i4>5</vt:i4>
      </vt:variant>
      <vt:variant>
        <vt:lpwstr/>
      </vt:variant>
      <vt:variant>
        <vt:lpwstr>_Toc233271860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kkarn</dc:creator>
  <cp:keywords/>
  <dc:description/>
  <cp:lastModifiedBy>Molly Halverson</cp:lastModifiedBy>
  <cp:revision>2</cp:revision>
  <cp:lastPrinted>2011-12-09T16:43:00Z</cp:lastPrinted>
  <dcterms:created xsi:type="dcterms:W3CDTF">2026-06-25T14:47:00Z</dcterms:created>
  <dcterms:modified xsi:type="dcterms:W3CDTF">2026-06-25T14:47:00Z</dcterms:modified>
</cp:coreProperties>
</file>